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2"/>
          <w:sz w:val="24"/>
          <w:szCs w:val="24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2"/>
          <w:sz w:val="24"/>
          <w:szCs w:val="24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2"/>
          <w:sz w:val="24"/>
          <w:szCs w:val="24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2"/>
          <w:sz w:val="24"/>
          <w:szCs w:val="24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4"/>
          <w:szCs w:val="24"/>
          <w:lang w:val="tt-RU"/>
        </w:rPr>
        <w:t>4863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b/>
          <w:bCs/>
          <w:spacing w:val="2"/>
          <w:sz w:val="24"/>
          <w:szCs w:val="24"/>
          <w:lang w:val="tt-RU"/>
        </w:rPr>
        <w:t>25.07.2024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4"/>
          <w:szCs w:val="24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4"/>
          <w:szCs w:val="24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4"/>
          <w:szCs w:val="24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834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20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16:52:030603:4688), рөхсәт ителгән файдалану төре «2.7.2 – 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z w:val="24"/>
          <w:szCs w:val="24"/>
        </w:rPr>
        <w:t xml:space="preserve">2)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16:52:030603:4688</w:t>
      </w:r>
      <w:r>
        <w:rPr>
          <w:rFonts w:ascii="Tinos" w:hAnsi="Tinos"/>
          <w:sz w:val="24"/>
          <w:szCs w:val="24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16:52:030603:1064)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3) Россия Федерациясе, Татарстан Республикасы, Яр Чаллы шәһәре шәһәр округы, Яр Чаллы шәһәре, Төзүче гараж-кулланучылар кооперативы территориясе, 841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20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16:52:030603:4661),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4)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16:52:030603:4661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«841 нче гараж»ны (кадастр номеры 16:52:030603:503)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5) Россия Федерациясе, Татарстан Республикасы, Яр Чаллы шәһәре шәһәр округы, Яр Чаллы шәһәре, Төзүче гараж-кулланучылар кооперативы территориясе, 842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19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16:52:030603:4674),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6)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16:52:030603:4674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16:52:030603:1460)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7) Россия Федерациясе, Татарстан Республикасы, Яр Чаллы шәһәре шәһәр округы, Яр Чаллы шәһәре, Төзүче гараж-кулланучылар кооперативы территориясе, 843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22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16:52:030603:4703),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8)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16:52:030603:4703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16:52:030603:461)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9) Россия Федерациясе, Татарстан Республикасы, Яр Чаллы шәһәре шәһәр округы, Яр Чаллы шәһәре, Төзүче гараж-кулланучылар кооперативы территориясе, 844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23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16:52:030603:4638),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10)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16:52:030603:4638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16:52:030603:2977)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11) Россия Федерациясе, Татарстан Республикасы, Яр Чаллы шәһәре шәһәр округы, Яр Чаллы шәһәре, Төзүче гараж-кулланучылар кооперативы территориясе, 846А нчы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27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16:52:030603:4686),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12)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16:52:030603:4686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«846А номерлы гараж»ны (кадастр номеры 16:52:030603:928)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13) Россия Федерациясе, Татарстан Республикасы, Яр Чаллы шәһәре шәһәр округы, Яр Чаллы шәһәре, Төзүче гараж-кулланучылар кооперативы территориясе, 846 нчы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24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16:52:030603:4671),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14)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16:52:030603:4671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16:52:030603:3461)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15) Россия Федерациясе, Татарстан Республикасы, Яр Чаллы шәһәре шәһәр округы, Яр Чаллы шәһәре, Төзүче гараж-кулланучылар кооперативы территориясе, 847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23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16:52:030603:4568), рөхсәт ителгән файдалану төре «2.7.2 - 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16)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16:52:030603:4568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16:52:030603:162189)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17) Россия Федерациясе, Татарстан Республикасы, Яр Чаллы шәһәре шәһәр округы, Яр Чаллы шәһәре, Төзүче гараж-кулланучылар кооперативы территориясе, 854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24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16:52:030603:4636),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18)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16:52:030603:4636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16:52:030603:897)</w:t>
      </w:r>
      <w:r>
        <w:rPr>
          <w:rFonts w:ascii="Tinos" w:hAnsi="Tinos"/>
          <w:spacing w:val="2"/>
          <w:sz w:val="24"/>
          <w:szCs w:val="24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tt-RU"/>
        </w:rPr>
        <w:t xml:space="preserve">19) Россия Федерациясе, Татарстан Республикасы, Яр Чаллы шәһәре шәһәр округы, Яр Чаллы шәһәре, Төзүче гараж-кулланучылар кооперативы территориясе, 857 нче җир участогы адресы буенча,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мәйданы 20 кв.м (кадастр номеры </w:t>
      </w: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16:52:030603:4646),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4"/>
          <w:szCs w:val="24"/>
        </w:rPr>
      </w:pPr>
      <w:r>
        <w:rPr>
          <w:rFonts w:ascii="Tinos" w:hAnsi="Tinos"/>
          <w:spacing w:val="2"/>
          <w:sz w:val="24"/>
          <w:szCs w:val="24"/>
          <w:lang w:val="tt-RU"/>
        </w:rPr>
        <w:t xml:space="preserve">20) кадастр номеры </w:t>
      </w:r>
      <w:r>
        <w:rPr>
          <w:rFonts w:ascii="Tinos" w:hAnsi="Tinos"/>
          <w:bCs/>
          <w:spacing w:val="2"/>
          <w:sz w:val="24"/>
          <w:szCs w:val="24"/>
          <w:lang w:val="tt-RU"/>
        </w:rPr>
        <w:t>16:52:030603:4646</w:t>
      </w:r>
      <w:r>
        <w:rPr>
          <w:rFonts w:ascii="Tinos" w:hAnsi="Tinos"/>
          <w:spacing w:val="2"/>
          <w:sz w:val="24"/>
          <w:szCs w:val="24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4"/>
          <w:szCs w:val="24"/>
          <w:lang w:val="tt-RU"/>
        </w:rPr>
        <w:t>«гараж»ны (кадастр номеры 16:52:030603:418).</w:t>
      </w:r>
    </w:p>
    <w:p>
      <w:pPr>
        <w:pStyle w:val="Normal"/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 xml:space="preserve">2. </w:t>
      </w: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1) әлеге карар кабул ителгән көннән башлап 10 көн эчендә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pacing w:val="2"/>
          <w:sz w:val="24"/>
          <w:szCs w:val="24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cs="Times New Roman" w:ascii="Times New Roman" w:hAnsi="Times New Roman"/>
          <w:sz w:val="24"/>
          <w:szCs w:val="24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bCs/>
          <w:spacing w:val="2"/>
          <w:sz w:val="24"/>
          <w:szCs w:val="24"/>
          <w:lang w:val="tt-RU"/>
        </w:rPr>
        <w:t>Җитәкчесе                                                                                                            Ф.Ш. Салахов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headerReference w:type="default" r:id="rId2"/>
      <w:type w:val="nextPage"/>
      <w:pgSz w:w="11906" w:h="16838"/>
      <w:pgMar w:left="1701" w:right="851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730642758"/>
    </w:sdtPr>
    <w:sdtContent>
      <w:p>
        <w:pPr>
          <w:pStyle w:val="Style23"/>
          <w:jc w:val="center"/>
          <w:rPr>
            <w:rFonts w:ascii="Times New Roman" w:hAnsi="Times New Roman" w:cs="Times New Roman"/>
            <w:sz w:val="16"/>
            <w:szCs w:val="16"/>
          </w:rPr>
        </w:pPr>
        <w:r>
          <w:rPr>
            <w:rFonts w:cs="Times New Roman"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cs="Times New Roman" w:ascii="Times New Roman" w:hAnsi="Times New Roman"/>
          </w:rPr>
          <w:instrText xml:space="preserve"> PAGE </w:instrText>
        </w:r>
        <w:r>
          <w:rPr>
            <w:sz w:val="16"/>
            <w:szCs w:val="16"/>
            <w:rFonts w:cs="Times New Roman" w:ascii="Times New Roman" w:hAnsi="Times New Roman"/>
          </w:rPr>
          <w:fldChar w:fldCharType="separate"/>
        </w:r>
        <w:r>
          <w:rPr>
            <w:sz w:val="16"/>
            <w:szCs w:val="16"/>
            <w:rFonts w:cs="Times New Roman" w:ascii="Times New Roman" w:hAnsi="Times New Roman"/>
          </w:rPr>
          <w:t>3</w:t>
        </w:r>
        <w:r>
          <w:rPr>
            <w:sz w:val="16"/>
            <w:szCs w:val="16"/>
            <w:rFonts w:cs="Times New Roman" w:ascii="Times New Roman" w:hAnsi="Times New Roman"/>
          </w:rPr>
          <w:fldChar w:fldCharType="end"/>
        </w:r>
      </w:p>
    </w:sdtContent>
  </w:sdt>
  <w:p>
    <w:pPr>
      <w:pStyle w:val="Style23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c02a19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02a19"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15"/>
    <w:uiPriority w:val="99"/>
    <w:unhideWhenUsed/>
    <w:rsid w:val="00c02a1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Style16"/>
    <w:uiPriority w:val="99"/>
    <w:unhideWhenUsed/>
    <w:rsid w:val="00c02a1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3478C-B95C-46FF-8A79-51AA19415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LibreOffice/7.5.6.2$Linux_X86_64 LibreOffice_project/50$Build-2</Application>
  <AppVersion>15.0000</AppVersion>
  <Pages>3</Pages>
  <Words>803</Words>
  <Characters>5613</Characters>
  <CharactersWithSpaces>6490</CharactersWithSpaces>
  <Paragraphs>41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2024-07-22T10:15:00Z</dcterms:created>
  <dc:creator>XTreme.ws</dc:creator>
  <dc:description/>
  <dc:language>ru-RU</dc:language>
  <cp:lastModifiedBy/>
  <cp:lastPrinted>2024-07-25T07:03:00Z</cp:lastPrinted>
  <dcterms:modified xsi:type="dcterms:W3CDTF">2024-07-30T11:44:25Z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