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BD6075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CA704B" w:rsidRDefault="00066D0E" w:rsidP="00066D0E">
            <w:pPr>
              <w:jc w:val="center"/>
            </w:pPr>
            <w:r w:rsidRPr="00284672">
              <w:t>Нестационарный</w:t>
            </w:r>
          </w:p>
          <w:p w:rsidR="00BB4903" w:rsidRDefault="00BB4903" w:rsidP="00066D0E">
            <w:pPr>
              <w:jc w:val="center"/>
            </w:pPr>
            <w:r>
              <w:t>торговый</w:t>
            </w:r>
          </w:p>
          <w:p w:rsidR="00066D0E" w:rsidRDefault="00066D0E" w:rsidP="00066D0E">
            <w:pPr>
              <w:jc w:val="center"/>
            </w:pPr>
            <w:r w:rsidRPr="00284672">
              <w:t>объект</w:t>
            </w:r>
          </w:p>
          <w:p w:rsidR="00CA704B" w:rsidRPr="00284672" w:rsidRDefault="00BB4903" w:rsidP="00066D0E">
            <w:pPr>
              <w:jc w:val="center"/>
            </w:pPr>
            <w:r>
              <w:t>«Продукты»</w:t>
            </w: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BB4903" w:rsidRDefault="00BB4903" w:rsidP="00BB4903">
            <w:pPr>
              <w:jc w:val="center"/>
              <w:rPr>
                <w:sz w:val="28"/>
                <w:szCs w:val="28"/>
              </w:rPr>
            </w:pPr>
            <w:r w:rsidRPr="00BB4903">
              <w:t xml:space="preserve">РТ, г. Набережные Челны,  пр. Хасана </w:t>
            </w:r>
            <w:proofErr w:type="spellStart"/>
            <w:r w:rsidRPr="00BB4903">
              <w:t>Туфана</w:t>
            </w:r>
            <w:proofErr w:type="spellEnd"/>
            <w:r w:rsidRPr="00BB4903">
              <w:t>, рядом с остановочным павильоном «</w:t>
            </w:r>
            <w:proofErr w:type="spellStart"/>
            <w:r w:rsidRPr="00BB4903">
              <w:t>Автоградбанк</w:t>
            </w:r>
            <w:proofErr w:type="spellEnd"/>
            <w:r w:rsidRPr="00BB4903">
              <w:t>»</w:t>
            </w:r>
            <w:r>
              <w:t xml:space="preserve"> со</w:t>
            </w:r>
            <w:r w:rsidRPr="00BB4903">
              <w:t xml:space="preserve"> стороны 42 комплекса.</w:t>
            </w:r>
          </w:p>
          <w:p w:rsidR="00066D0E" w:rsidRPr="00284672" w:rsidRDefault="00066D0E" w:rsidP="00413C56"/>
        </w:tc>
        <w:tc>
          <w:tcPr>
            <w:tcW w:w="4111" w:type="dxa"/>
          </w:tcPr>
          <w:p w:rsidR="00066D0E" w:rsidRDefault="00BB4903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13000" cy="1552575"/>
                  <wp:effectExtent l="19050" t="0" r="6350" b="0"/>
                  <wp:docPr id="2" name="Рисунок 1" descr="\\win-ser\public\1. отдел ОВОТ\ДЕМОНТАЖ\! 2024 Демонтаж\Документы по объектам\№29 Остановочный павильон автоградбанк\PHOTO-2024-08-22-10-46-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29 Остановочный павильон автоградбанк\PHOTO-2024-08-22-10-46-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6943" cy="1555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Default="00533987" w:rsidP="00533987">
      <w:pPr>
        <w:rPr>
          <w:sz w:val="22"/>
          <w:szCs w:val="22"/>
          <w:lang w:val="en-US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E7C55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1DD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3C56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661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0302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4903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D6075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27D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4</cp:revision>
  <dcterms:created xsi:type="dcterms:W3CDTF">2024-07-11T06:08:00Z</dcterms:created>
  <dcterms:modified xsi:type="dcterms:W3CDTF">2024-09-25T12:52:00Z</dcterms:modified>
</cp:coreProperties>
</file>