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3651DD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CA704B" w:rsidRDefault="00066D0E" w:rsidP="00066D0E">
            <w:pPr>
              <w:jc w:val="center"/>
            </w:pPr>
            <w:r w:rsidRPr="00284672">
              <w:t>Нестационарный</w:t>
            </w:r>
          </w:p>
          <w:p w:rsidR="00066D0E" w:rsidRDefault="00066D0E" w:rsidP="00066D0E">
            <w:pPr>
              <w:jc w:val="center"/>
            </w:pPr>
            <w:r w:rsidRPr="00284672">
              <w:t>объект</w:t>
            </w:r>
          </w:p>
          <w:p w:rsidR="00CA704B" w:rsidRDefault="00CA704B" w:rsidP="00066D0E">
            <w:pPr>
              <w:jc w:val="center"/>
            </w:pPr>
            <w:r>
              <w:t xml:space="preserve">павильон </w:t>
            </w:r>
          </w:p>
          <w:p w:rsidR="00CA704B" w:rsidRPr="00284672" w:rsidRDefault="00CA704B" w:rsidP="00066D0E">
            <w:pPr>
              <w:jc w:val="center"/>
            </w:pPr>
            <w:r>
              <w:t>«</w:t>
            </w:r>
            <w:r w:rsidR="00413C56">
              <w:rPr>
                <w:lang w:val="tt-RU"/>
              </w:rPr>
              <w:t>Шаурма</w:t>
            </w:r>
            <w:r>
              <w:t>»</w:t>
            </w: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413C56" w:rsidRDefault="00CA704B" w:rsidP="00413C56">
            <w:pPr>
              <w:rPr>
                <w:u w:val="single"/>
              </w:rPr>
            </w:pPr>
            <w:r w:rsidRPr="00B84083">
              <w:rPr>
                <w:u w:val="single"/>
              </w:rPr>
              <w:t>РТ, г.</w:t>
            </w:r>
            <w:r>
              <w:rPr>
                <w:u w:val="single"/>
              </w:rPr>
              <w:t xml:space="preserve"> Набережные Челны, </w:t>
            </w:r>
          </w:p>
          <w:p w:rsidR="00066D0E" w:rsidRPr="00284672" w:rsidRDefault="00413C56" w:rsidP="00413C56">
            <w:proofErr w:type="spellStart"/>
            <w:r>
              <w:rPr>
                <w:u w:val="single"/>
              </w:rPr>
              <w:t>б-р</w:t>
            </w:r>
            <w:proofErr w:type="spellEnd"/>
            <w:r>
              <w:rPr>
                <w:u w:val="single"/>
              </w:rPr>
              <w:t xml:space="preserve"> </w:t>
            </w:r>
            <w:proofErr w:type="spellStart"/>
            <w:r>
              <w:rPr>
                <w:u w:val="single"/>
              </w:rPr>
              <w:t>Касимова</w:t>
            </w:r>
            <w:proofErr w:type="spellEnd"/>
            <w:r>
              <w:rPr>
                <w:u w:val="single"/>
              </w:rPr>
              <w:t>, д.11А</w:t>
            </w:r>
          </w:p>
        </w:tc>
        <w:tc>
          <w:tcPr>
            <w:tcW w:w="4111" w:type="dxa"/>
          </w:tcPr>
          <w:p w:rsidR="00066D0E" w:rsidRDefault="00413C56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386754" cy="1342550"/>
                  <wp:effectExtent l="19050" t="0" r="0" b="0"/>
                  <wp:docPr id="2" name="Рисунок 1" descr="\\win-ser\public\1. отдел ОВОТ\ДЕМОНТАЖ\! 2024 Демонтаж\Документы по объектам\№24 Шаурма 39 кс\d7b9252a-5855-4928-884b-1eebe15d9e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24 Шаурма 39 кс\d7b9252a-5855-4928-884b-1eebe15d9e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5886" cy="13420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Default="00533987" w:rsidP="00533987">
      <w:pPr>
        <w:rPr>
          <w:sz w:val="22"/>
          <w:szCs w:val="22"/>
          <w:lang w:val="en-US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1DD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3C56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661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27D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2024-07-11T06:08:00Z</dcterms:created>
  <dcterms:modified xsi:type="dcterms:W3CDTF">2024-07-11T06:08:00Z</dcterms:modified>
</cp:coreProperties>
</file>