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62A" w:rsidRPr="00396E17" w:rsidRDefault="00396E17" w:rsidP="00396E17">
      <w:pPr>
        <w:jc w:val="right"/>
        <w:rPr>
          <w:rFonts w:ascii="Times New Roman" w:hAnsi="Times New Roman" w:cs="Times New Roman"/>
        </w:rPr>
      </w:pPr>
      <w:r w:rsidRPr="00396E17">
        <w:rPr>
          <w:rFonts w:ascii="Times New Roman" w:hAnsi="Times New Roman" w:cs="Times New Roman"/>
        </w:rPr>
        <w:t>Приложение № 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77"/>
        <w:gridCol w:w="5494"/>
      </w:tblGrid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Наименование организации</w:t>
            </w: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Государственное автономное учреждение социального обслуживания «Центр реабилитации инвалидов «Изгелек»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7D362A" w:rsidRDefault="00396E17" w:rsidP="00510B5B">
            <w:pPr>
              <w:widowControl w:val="0"/>
              <w:spacing w:line="24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7D36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Номер свидетельства о</w:t>
            </w:r>
          </w:p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 w:bidi="ru-RU"/>
              </w:rPr>
              <w:t>государственной регистрации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1031616003660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ИНН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1650048523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 xml:space="preserve">423806, Республика Татарстан, </w:t>
            </w:r>
            <w:proofErr w:type="spellStart"/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.Н</w:t>
            </w:r>
            <w:proofErr w:type="gramEnd"/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абережные</w:t>
            </w:r>
            <w:proofErr w:type="spellEnd"/>
            <w:r w:rsidRPr="00396E17">
              <w:rPr>
                <w:rFonts w:ascii="Times New Roman" w:hAnsi="Times New Roman" w:cs="Times New Roman"/>
                <w:sz w:val="28"/>
                <w:szCs w:val="28"/>
              </w:rPr>
              <w:t xml:space="preserve"> Челны, </w:t>
            </w:r>
            <w:proofErr w:type="spellStart"/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ул.Комарова</w:t>
            </w:r>
            <w:proofErr w:type="spellEnd"/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, д.5, (18/2б)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Ивахина Юлия Петровна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Паспортные данные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 xml:space="preserve">92 16  № 064396  Отделением в Центральном районе отдела УФМС России по Республике Татарстан в  г. Набережные Челны,  </w:t>
            </w:r>
            <w:r w:rsidR="00974CFF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30.06.2016г.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Ф.И.О. представителя работников, должность</w:t>
            </w:r>
          </w:p>
        </w:tc>
        <w:tc>
          <w:tcPr>
            <w:tcW w:w="5494" w:type="dxa"/>
          </w:tcPr>
          <w:p w:rsidR="00396E17" w:rsidRPr="00396E17" w:rsidRDefault="001033F8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Коробкова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Анатольевна</w:t>
            </w:r>
            <w:r w:rsidR="00396E17" w:rsidRPr="00396E17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старшая медицинская сестра,</w:t>
            </w:r>
            <w:r w:rsidR="00396E17" w:rsidRPr="00396E17">
              <w:rPr>
                <w:rFonts w:ascii="Times New Roman" w:hAnsi="Times New Roman" w:cs="Times New Roman"/>
                <w:sz w:val="28"/>
                <w:szCs w:val="28"/>
              </w:rPr>
              <w:t xml:space="preserve"> председатель профсоюзного комитета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Контактные телефоны представителей сторон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8(8552) 46-83-38,  8(8552) 46-60-27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Отрасль  (по основному виду деятельности)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Социальное обслуживание граждан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Форма собственности</w:t>
            </w:r>
          </w:p>
        </w:tc>
        <w:tc>
          <w:tcPr>
            <w:tcW w:w="5494" w:type="dxa"/>
          </w:tcPr>
          <w:p w:rsidR="00396E17" w:rsidRPr="00396E17" w:rsidRDefault="00AB74AC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Государственное автономное учреждение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Форма хозяйствования</w:t>
            </w:r>
          </w:p>
        </w:tc>
        <w:tc>
          <w:tcPr>
            <w:tcW w:w="5494" w:type="dxa"/>
          </w:tcPr>
          <w:p w:rsidR="00396E17" w:rsidRPr="00396E17" w:rsidRDefault="00AB74AC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Оперативное управление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 xml:space="preserve">Общая численность работников организации </w:t>
            </w:r>
          </w:p>
        </w:tc>
        <w:tc>
          <w:tcPr>
            <w:tcW w:w="5494" w:type="dxa"/>
          </w:tcPr>
          <w:p w:rsidR="00396E17" w:rsidRPr="00396E17" w:rsidRDefault="001033F8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  <w:r w:rsidR="00396E17" w:rsidRPr="00396E17"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tabs>
                <w:tab w:val="left" w:pos="2977"/>
              </w:tabs>
              <w:spacing w:line="274" w:lineRule="exact"/>
              <w:ind w:right="1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96E1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Наименование вышестоящего профсоюзного органа (для</w:t>
            </w:r>
            <w:proofErr w:type="gramEnd"/>
          </w:p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профсоюзных комитетов)</w:t>
            </w:r>
          </w:p>
        </w:tc>
        <w:tc>
          <w:tcPr>
            <w:tcW w:w="5494" w:type="dxa"/>
          </w:tcPr>
          <w:p w:rsidR="00396E17" w:rsidRPr="00396E17" w:rsidRDefault="00873FE4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Набережночелнинская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профорганизация  работников государственных учреждений и общественного обслуживания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Дата принятия коллективного договора</w:t>
            </w:r>
          </w:p>
        </w:tc>
        <w:tc>
          <w:tcPr>
            <w:tcW w:w="5494" w:type="dxa"/>
          </w:tcPr>
          <w:p w:rsidR="00396E17" w:rsidRPr="00484151" w:rsidRDefault="00484151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4151">
              <w:rPr>
                <w:rFonts w:ascii="Times New Roman" w:hAnsi="Times New Roman" w:cs="Times New Roman"/>
                <w:sz w:val="28"/>
                <w:szCs w:val="28"/>
              </w:rPr>
              <w:t>02.03</w:t>
            </w:r>
            <w:r w:rsidR="001033F8" w:rsidRPr="00484151"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Срок действия коллективного договора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sz w:val="28"/>
                <w:szCs w:val="28"/>
              </w:rPr>
              <w:t>Минимальная заработная плата</w:t>
            </w:r>
          </w:p>
        </w:tc>
        <w:tc>
          <w:tcPr>
            <w:tcW w:w="5494" w:type="dxa"/>
          </w:tcPr>
          <w:p w:rsidR="00396E17" w:rsidRPr="00396E17" w:rsidRDefault="00484151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14356,27</w:t>
            </w:r>
          </w:p>
        </w:tc>
      </w:tr>
      <w:tr w:rsidR="00396E17" w:rsidRPr="00396E17" w:rsidTr="00510B5B">
        <w:tc>
          <w:tcPr>
            <w:tcW w:w="4077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96E17">
              <w:rPr>
                <w:rFonts w:ascii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Сумма средств, предусмотренных коллективным договором на обеспечение льгот и выплат (тыс. руб.)</w:t>
            </w:r>
          </w:p>
        </w:tc>
        <w:tc>
          <w:tcPr>
            <w:tcW w:w="5494" w:type="dxa"/>
          </w:tcPr>
          <w:p w:rsidR="00396E17" w:rsidRPr="00396E17" w:rsidRDefault="00396E17" w:rsidP="00510B5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96E17" w:rsidRDefault="00396E17" w:rsidP="00396E17">
      <w:pPr>
        <w:rPr>
          <w:rFonts w:ascii="Times New Roman" w:hAnsi="Times New Roman" w:cs="Times New Roman"/>
          <w:sz w:val="28"/>
          <w:szCs w:val="28"/>
        </w:rPr>
      </w:pPr>
    </w:p>
    <w:p w:rsidR="00396E17" w:rsidRDefault="00396E17" w:rsidP="00396E1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               ________________ Ю.П.Ивахина</w:t>
      </w:r>
    </w:p>
    <w:p w:rsidR="00396E17" w:rsidRPr="00396E17" w:rsidRDefault="00396E17" w:rsidP="00873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М.П.</w:t>
      </w:r>
      <w:r w:rsidR="00873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1EC5" w:rsidRDefault="00396E17" w:rsidP="003E1EC5">
      <w:pPr>
        <w:pStyle w:val="40"/>
        <w:shd w:val="clear" w:color="auto" w:fill="auto"/>
        <w:spacing w:after="169"/>
        <w:ind w:right="-1"/>
        <w:jc w:val="center"/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</w:pPr>
      <w:r w:rsidRPr="00396E1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lastRenderedPageBreak/>
        <w:t>РЕГИСТРАЦИОННАЯ КАРТА</w:t>
      </w:r>
    </w:p>
    <w:p w:rsidR="00396E17" w:rsidRPr="00396E17" w:rsidRDefault="00396E17" w:rsidP="003E1EC5">
      <w:pPr>
        <w:pStyle w:val="40"/>
        <w:shd w:val="clear" w:color="auto" w:fill="auto"/>
        <w:spacing w:after="169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396E1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коллективного договора</w:t>
      </w:r>
    </w:p>
    <w:p w:rsidR="00396E17" w:rsidRDefault="00396E17" w:rsidP="003E1EC5">
      <w:pPr>
        <w:ind w:left="-142"/>
        <w:rPr>
          <w:rFonts w:ascii="Times New Roman" w:hAnsi="Times New Roman" w:cs="Times New Roman"/>
          <w:sz w:val="28"/>
          <w:szCs w:val="28"/>
          <w:u w:val="single"/>
        </w:rPr>
      </w:pPr>
      <w:r w:rsidRPr="00396E17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>Название организации, Ф.И.О. работодателя, заключившего коллективный договор:</w:t>
      </w:r>
      <w:r w:rsidR="003E1EC5">
        <w:rPr>
          <w:rFonts w:ascii="Times New Roman" w:hAnsi="Times New Roman" w:cs="Times New Roman"/>
          <w:color w:val="000000"/>
          <w:sz w:val="28"/>
          <w:szCs w:val="28"/>
          <w:lang w:eastAsia="ru-RU" w:bidi="ru-RU"/>
        </w:rPr>
        <w:t xml:space="preserve"> </w:t>
      </w:r>
      <w:r w:rsidR="003E1EC5" w:rsidRPr="003E1EC5">
        <w:rPr>
          <w:rFonts w:ascii="Times New Roman" w:hAnsi="Times New Roman" w:cs="Times New Roman"/>
          <w:sz w:val="28"/>
          <w:szCs w:val="28"/>
          <w:u w:val="single"/>
        </w:rPr>
        <w:t>Государственное автономное учреждение социального обслуживания «Центр реабилитации инвалидов «Изгелек»</w:t>
      </w:r>
      <w:r w:rsidR="003E1EC5">
        <w:rPr>
          <w:rFonts w:ascii="Times New Roman" w:hAnsi="Times New Roman" w:cs="Times New Roman"/>
          <w:sz w:val="28"/>
          <w:szCs w:val="28"/>
          <w:u w:val="single"/>
        </w:rPr>
        <w:t>, Ивахина Юлия Петровна.</w:t>
      </w:r>
    </w:p>
    <w:p w:rsidR="003E1EC5" w:rsidRPr="003E1EC5" w:rsidRDefault="003E1EC5" w:rsidP="003E1EC5">
      <w:pPr>
        <w:ind w:left="-142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3E1EC5">
        <w:rPr>
          <w:rFonts w:ascii="Times New Roman" w:hAnsi="Times New Roman" w:cs="Times New Roman"/>
          <w:sz w:val="28"/>
          <w:szCs w:val="28"/>
        </w:rPr>
        <w:t>дрес: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1EC5">
        <w:rPr>
          <w:rFonts w:ascii="Times New Roman" w:hAnsi="Times New Roman" w:cs="Times New Roman"/>
          <w:sz w:val="28"/>
          <w:szCs w:val="28"/>
          <w:u w:val="single"/>
        </w:rPr>
        <w:t xml:space="preserve">423806, Республика Татарстан, </w:t>
      </w:r>
      <w:proofErr w:type="spellStart"/>
      <w:r w:rsidRPr="003E1EC5">
        <w:rPr>
          <w:rFonts w:ascii="Times New Roman" w:hAnsi="Times New Roman" w:cs="Times New Roman"/>
          <w:sz w:val="28"/>
          <w:szCs w:val="28"/>
          <w:u w:val="single"/>
        </w:rPr>
        <w:t>г</w:t>
      </w:r>
      <w:proofErr w:type="gramStart"/>
      <w:r w:rsidRPr="003E1EC5">
        <w:rPr>
          <w:rFonts w:ascii="Times New Roman" w:hAnsi="Times New Roman" w:cs="Times New Roman"/>
          <w:sz w:val="28"/>
          <w:szCs w:val="28"/>
          <w:u w:val="single"/>
        </w:rPr>
        <w:t>.Н</w:t>
      </w:r>
      <w:proofErr w:type="gramEnd"/>
      <w:r w:rsidRPr="003E1EC5">
        <w:rPr>
          <w:rFonts w:ascii="Times New Roman" w:hAnsi="Times New Roman" w:cs="Times New Roman"/>
          <w:sz w:val="28"/>
          <w:szCs w:val="28"/>
          <w:u w:val="single"/>
        </w:rPr>
        <w:t>абережные</w:t>
      </w:r>
      <w:proofErr w:type="spellEnd"/>
      <w:r w:rsidRPr="003E1EC5">
        <w:rPr>
          <w:rFonts w:ascii="Times New Roman" w:hAnsi="Times New Roman" w:cs="Times New Roman"/>
          <w:sz w:val="28"/>
          <w:szCs w:val="28"/>
          <w:u w:val="single"/>
        </w:rPr>
        <w:t xml:space="preserve"> Челны, </w:t>
      </w:r>
      <w:proofErr w:type="spellStart"/>
      <w:r w:rsidRPr="003E1EC5">
        <w:rPr>
          <w:rFonts w:ascii="Times New Roman" w:hAnsi="Times New Roman" w:cs="Times New Roman"/>
          <w:sz w:val="28"/>
          <w:szCs w:val="28"/>
          <w:u w:val="single"/>
        </w:rPr>
        <w:t>ул.Комарова</w:t>
      </w:r>
      <w:proofErr w:type="spellEnd"/>
      <w:r w:rsidRPr="003E1EC5">
        <w:rPr>
          <w:rFonts w:ascii="Times New Roman" w:hAnsi="Times New Roman" w:cs="Times New Roman"/>
          <w:sz w:val="28"/>
          <w:szCs w:val="28"/>
          <w:u w:val="single"/>
        </w:rPr>
        <w:t>, д.5, (18/2б)</w:t>
      </w:r>
    </w:p>
    <w:p w:rsidR="003E1EC5" w:rsidRPr="003E1EC5" w:rsidRDefault="003E1EC5" w:rsidP="003E1EC5">
      <w:pPr>
        <w:ind w:left="-142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телефон, факс, электронная почта:  </w:t>
      </w:r>
      <w:r>
        <w:rPr>
          <w:rFonts w:ascii="Times New Roman" w:hAnsi="Times New Roman" w:cs="Times New Roman"/>
          <w:sz w:val="28"/>
          <w:szCs w:val="28"/>
          <w:u w:val="single"/>
        </w:rPr>
        <w:t>8(8</w:t>
      </w:r>
      <w:r w:rsidR="001033F8">
        <w:rPr>
          <w:rFonts w:ascii="Times New Roman" w:hAnsi="Times New Roman" w:cs="Times New Roman"/>
          <w:sz w:val="28"/>
          <w:szCs w:val="28"/>
          <w:u w:val="single"/>
        </w:rPr>
        <w:t>552) 46-60-27,  8(8552) 46-83-38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,  </w:t>
      </w:r>
      <w:hyperlink r:id="rId6" w:history="1">
        <w:r w:rsidRPr="003E1EC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izgelek</w:t>
        </w:r>
        <w:r w:rsidRPr="003E1EC5">
          <w:rPr>
            <w:rStyle w:val="a4"/>
            <w:rFonts w:ascii="Times New Roman" w:hAnsi="Times New Roman" w:cs="Times New Roman"/>
            <w:sz w:val="28"/>
            <w:szCs w:val="28"/>
          </w:rPr>
          <w:t>-</w:t>
        </w:r>
        <w:r w:rsidRPr="003E1EC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chelny</w:t>
        </w:r>
        <w:r w:rsidRPr="003E1EC5">
          <w:rPr>
            <w:rStyle w:val="a4"/>
            <w:rFonts w:ascii="Times New Roman" w:hAnsi="Times New Roman" w:cs="Times New Roman"/>
            <w:sz w:val="28"/>
            <w:szCs w:val="28"/>
          </w:rPr>
          <w:t>@</w:t>
        </w:r>
        <w:r w:rsidRPr="003E1EC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mail</w:t>
        </w:r>
        <w:r w:rsidRPr="003E1EC5">
          <w:rPr>
            <w:rStyle w:val="a4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3E1EC5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</w:p>
    <w:p w:rsidR="003E1EC5" w:rsidRDefault="003E1EC5" w:rsidP="003E1EC5">
      <w:pPr>
        <w:ind w:left="-142"/>
        <w:rPr>
          <w:rFonts w:ascii="Times New Roman" w:hAnsi="Times New Roman" w:cs="Times New Roman"/>
          <w:sz w:val="28"/>
          <w:szCs w:val="28"/>
          <w:u w:val="single"/>
        </w:rPr>
      </w:pPr>
      <w:r w:rsidRPr="003E1EC5">
        <w:rPr>
          <w:rFonts w:ascii="Times New Roman" w:hAnsi="Times New Roman" w:cs="Times New Roman"/>
          <w:sz w:val="28"/>
          <w:szCs w:val="28"/>
        </w:rPr>
        <w:t>вид экономической деятельности: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6440C">
        <w:rPr>
          <w:rFonts w:ascii="Times New Roman" w:hAnsi="Times New Roman" w:cs="Times New Roman"/>
          <w:sz w:val="28"/>
          <w:szCs w:val="28"/>
        </w:rPr>
        <w:t xml:space="preserve"> </w:t>
      </w:r>
      <w:r w:rsidR="0036440C">
        <w:rPr>
          <w:rFonts w:ascii="Times New Roman" w:hAnsi="Times New Roman" w:cs="Times New Roman"/>
          <w:sz w:val="28"/>
          <w:szCs w:val="28"/>
          <w:u w:val="single"/>
        </w:rPr>
        <w:t>социальное обслуживание граждан</w:t>
      </w:r>
    </w:p>
    <w:p w:rsidR="003E1EC5" w:rsidRDefault="003E1EC5" w:rsidP="003E1EC5">
      <w:pPr>
        <w:ind w:left="-142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собственности: </w:t>
      </w:r>
      <w:r w:rsidR="00AB74AC">
        <w:rPr>
          <w:rFonts w:ascii="Times New Roman" w:hAnsi="Times New Roman" w:cs="Times New Roman"/>
          <w:sz w:val="28"/>
          <w:szCs w:val="28"/>
          <w:u w:val="single"/>
        </w:rPr>
        <w:t>государственное</w:t>
      </w:r>
      <w:r w:rsidR="00873FE4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AB74AC">
        <w:rPr>
          <w:rFonts w:ascii="Times New Roman" w:hAnsi="Times New Roman" w:cs="Times New Roman"/>
          <w:sz w:val="28"/>
          <w:szCs w:val="28"/>
          <w:u w:val="single"/>
        </w:rPr>
        <w:t xml:space="preserve"> автономное учреждение</w:t>
      </w:r>
    </w:p>
    <w:p w:rsidR="003E1EC5" w:rsidRDefault="003E1EC5" w:rsidP="003E1EC5">
      <w:pPr>
        <w:ind w:left="-142"/>
        <w:rPr>
          <w:rFonts w:ascii="Times New Roman" w:hAnsi="Times New Roman" w:cs="Times New Roman"/>
          <w:sz w:val="28"/>
          <w:szCs w:val="28"/>
          <w:u w:val="single"/>
        </w:rPr>
      </w:pPr>
      <w:r w:rsidRPr="003E1EC5">
        <w:rPr>
          <w:rFonts w:ascii="Times New Roman" w:hAnsi="Times New Roman" w:cs="Times New Roman"/>
          <w:sz w:val="28"/>
          <w:szCs w:val="28"/>
        </w:rPr>
        <w:t xml:space="preserve">численность работников на дату подписания коллективного договора: </w:t>
      </w:r>
      <w:r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484151">
        <w:rPr>
          <w:rFonts w:ascii="Times New Roman" w:hAnsi="Times New Roman" w:cs="Times New Roman"/>
          <w:sz w:val="28"/>
          <w:szCs w:val="28"/>
          <w:u w:val="single"/>
        </w:rPr>
        <w:t>9,5</w:t>
      </w:r>
      <w:r w:rsidR="00974CFF">
        <w:rPr>
          <w:rFonts w:ascii="Times New Roman" w:hAnsi="Times New Roman" w:cs="Times New Roman"/>
          <w:sz w:val="28"/>
          <w:szCs w:val="28"/>
          <w:u w:val="single"/>
        </w:rPr>
        <w:t xml:space="preserve"> чел.</w:t>
      </w:r>
    </w:p>
    <w:tbl>
      <w:tblPr>
        <w:tblStyle w:val="a3"/>
        <w:tblW w:w="9606" w:type="dxa"/>
        <w:tblInd w:w="-142" w:type="dxa"/>
        <w:tblLayout w:type="fixed"/>
        <w:tblLook w:val="04A0" w:firstRow="1" w:lastRow="0" w:firstColumn="1" w:lastColumn="0" w:noHBand="0" w:noVBand="1"/>
      </w:tblPr>
      <w:tblGrid>
        <w:gridCol w:w="1364"/>
        <w:gridCol w:w="160"/>
        <w:gridCol w:w="286"/>
        <w:gridCol w:w="579"/>
        <w:gridCol w:w="339"/>
        <w:gridCol w:w="633"/>
        <w:gridCol w:w="150"/>
        <w:gridCol w:w="140"/>
        <w:gridCol w:w="444"/>
        <w:gridCol w:w="687"/>
        <w:gridCol w:w="429"/>
        <w:gridCol w:w="251"/>
        <w:gridCol w:w="1364"/>
        <w:gridCol w:w="373"/>
        <w:gridCol w:w="994"/>
        <w:gridCol w:w="1413"/>
      </w:tblGrid>
      <w:tr w:rsidR="003E1EC5" w:rsidRPr="003E1EC5" w:rsidTr="00C77C6D">
        <w:tc>
          <w:tcPr>
            <w:tcW w:w="1810" w:type="dxa"/>
            <w:gridSpan w:val="3"/>
          </w:tcPr>
          <w:p w:rsidR="003E1EC5" w:rsidRPr="003E1EC5" w:rsidRDefault="003E1EC5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EC5">
              <w:rPr>
                <w:rFonts w:ascii="Times New Roman" w:hAnsi="Times New Roman" w:cs="Times New Roman"/>
                <w:sz w:val="24"/>
                <w:szCs w:val="24"/>
              </w:rPr>
              <w:t>Дата подписания коллективного договора</w:t>
            </w:r>
          </w:p>
        </w:tc>
        <w:tc>
          <w:tcPr>
            <w:tcW w:w="1841" w:type="dxa"/>
            <w:gridSpan w:val="5"/>
          </w:tcPr>
          <w:p w:rsidR="003E1EC5" w:rsidRPr="003E1EC5" w:rsidRDefault="003E1EC5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действия коллективного договора</w:t>
            </w:r>
          </w:p>
        </w:tc>
        <w:tc>
          <w:tcPr>
            <w:tcW w:w="1560" w:type="dxa"/>
            <w:gridSpan w:val="3"/>
          </w:tcPr>
          <w:p w:rsidR="003E1EC5" w:rsidRPr="003E1EC5" w:rsidRDefault="003E1EC5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уведомительной регистрации</w:t>
            </w:r>
          </w:p>
        </w:tc>
        <w:tc>
          <w:tcPr>
            <w:tcW w:w="1988" w:type="dxa"/>
            <w:gridSpan w:val="3"/>
          </w:tcPr>
          <w:p w:rsidR="003E1EC5" w:rsidRPr="003E1EC5" w:rsidRDefault="003E1EC5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Номер уведомительной регистрации</w:t>
            </w:r>
          </w:p>
        </w:tc>
        <w:tc>
          <w:tcPr>
            <w:tcW w:w="2407" w:type="dxa"/>
            <w:gridSpan w:val="2"/>
          </w:tcPr>
          <w:p w:rsidR="003E1EC5" w:rsidRPr="003E1EC5" w:rsidRDefault="003E1EC5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информация</w:t>
            </w:r>
          </w:p>
        </w:tc>
      </w:tr>
      <w:tr w:rsidR="003E1EC5" w:rsidRPr="003E1EC5" w:rsidTr="00C77C6D">
        <w:tc>
          <w:tcPr>
            <w:tcW w:w="1810" w:type="dxa"/>
            <w:gridSpan w:val="3"/>
          </w:tcPr>
          <w:p w:rsidR="003E1EC5" w:rsidRDefault="003E1EC5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835AF" w:rsidRPr="003E1EC5" w:rsidRDefault="002835AF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gridSpan w:val="5"/>
          </w:tcPr>
          <w:p w:rsidR="003E1EC5" w:rsidRPr="003E1EC5" w:rsidRDefault="002835AF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  <w:tc>
          <w:tcPr>
            <w:tcW w:w="1560" w:type="dxa"/>
            <w:gridSpan w:val="3"/>
          </w:tcPr>
          <w:p w:rsidR="003E1EC5" w:rsidRPr="003E1EC5" w:rsidRDefault="003E1EC5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8" w:type="dxa"/>
            <w:gridSpan w:val="3"/>
          </w:tcPr>
          <w:p w:rsidR="005E09AD" w:rsidRPr="003E1EC5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gridSpan w:val="2"/>
          </w:tcPr>
          <w:p w:rsidR="005E09AD" w:rsidRPr="003E1EC5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09AD" w:rsidRPr="003E1EC5" w:rsidTr="00C77C6D">
        <w:tc>
          <w:tcPr>
            <w:tcW w:w="3651" w:type="dxa"/>
            <w:gridSpan w:val="8"/>
          </w:tcPr>
          <w:p w:rsidR="005E09AD" w:rsidRPr="003E1EC5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Стороны коллективного договора, представители</w:t>
            </w:r>
          </w:p>
        </w:tc>
        <w:tc>
          <w:tcPr>
            <w:tcW w:w="3548" w:type="dxa"/>
            <w:gridSpan w:val="6"/>
          </w:tcPr>
          <w:p w:rsidR="005E09AD" w:rsidRDefault="005E09AD" w:rsidP="001033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 работников, должность, Ф.И.О. </w:t>
            </w:r>
            <w:r w:rsidR="001033F8">
              <w:rPr>
                <w:rFonts w:ascii="Times New Roman" w:hAnsi="Times New Roman" w:cs="Times New Roman"/>
                <w:sz w:val="24"/>
                <w:szCs w:val="24"/>
              </w:rPr>
              <w:t xml:space="preserve">старшая медицинская сестра, </w:t>
            </w:r>
            <w:proofErr w:type="spellStart"/>
            <w:r w:rsidR="001033F8">
              <w:rPr>
                <w:rFonts w:ascii="Times New Roman" w:hAnsi="Times New Roman" w:cs="Times New Roman"/>
                <w:sz w:val="24"/>
                <w:szCs w:val="24"/>
              </w:rPr>
              <w:t>Коробкова</w:t>
            </w:r>
            <w:proofErr w:type="spellEnd"/>
            <w:r w:rsidR="001033F8">
              <w:rPr>
                <w:rFonts w:ascii="Times New Roman" w:hAnsi="Times New Roman" w:cs="Times New Roman"/>
                <w:sz w:val="24"/>
                <w:szCs w:val="24"/>
              </w:rPr>
              <w:t xml:space="preserve"> Наталья Анатольевна</w:t>
            </w:r>
          </w:p>
        </w:tc>
        <w:tc>
          <w:tcPr>
            <w:tcW w:w="2407" w:type="dxa"/>
            <w:gridSpan w:val="2"/>
          </w:tcPr>
          <w:p w:rsidR="005E09AD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работодателя: должность, Ф.И.О. директор Ивахина Юлия Петровна</w:t>
            </w:r>
          </w:p>
        </w:tc>
      </w:tr>
      <w:tr w:rsidR="005E09AD" w:rsidRPr="003E1EC5" w:rsidTr="00C77C6D">
        <w:tc>
          <w:tcPr>
            <w:tcW w:w="3651" w:type="dxa"/>
            <w:gridSpan w:val="8"/>
          </w:tcPr>
          <w:p w:rsidR="005E09AD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Рабочее время</w:t>
            </w:r>
          </w:p>
        </w:tc>
        <w:tc>
          <w:tcPr>
            <w:tcW w:w="5955" w:type="dxa"/>
            <w:gridSpan w:val="8"/>
          </w:tcPr>
          <w:p w:rsidR="005E09AD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8.00 -17.00 ч. (обеденный перерыв 12.00-13.00 ч.)</w:t>
            </w:r>
          </w:p>
        </w:tc>
      </w:tr>
      <w:tr w:rsidR="005E09AD" w:rsidRPr="005E09AD" w:rsidTr="00C77C6D">
        <w:tc>
          <w:tcPr>
            <w:tcW w:w="1364" w:type="dxa"/>
          </w:tcPr>
          <w:p w:rsidR="005E09AD" w:rsidRPr="005E09AD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09AD">
              <w:rPr>
                <w:rFonts w:ascii="Times New Roman" w:hAnsi="Times New Roman" w:cs="Times New Roman"/>
                <w:sz w:val="24"/>
                <w:szCs w:val="24"/>
              </w:rPr>
              <w:t>Заработная плата</w:t>
            </w:r>
          </w:p>
        </w:tc>
        <w:tc>
          <w:tcPr>
            <w:tcW w:w="1364" w:type="dxa"/>
            <w:gridSpan w:val="4"/>
          </w:tcPr>
          <w:p w:rsidR="005E09AD" w:rsidRPr="005E09AD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тарифная ставка</w:t>
            </w:r>
          </w:p>
        </w:tc>
        <w:tc>
          <w:tcPr>
            <w:tcW w:w="1367" w:type="dxa"/>
            <w:gridSpan w:val="4"/>
          </w:tcPr>
          <w:p w:rsidR="005E09AD" w:rsidRPr="005E09AD" w:rsidRDefault="00873FE4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</w:t>
            </w:r>
            <w:r w:rsidR="005E09AD">
              <w:rPr>
                <w:rFonts w:ascii="Times New Roman" w:hAnsi="Times New Roman" w:cs="Times New Roman"/>
                <w:sz w:val="24"/>
                <w:szCs w:val="24"/>
              </w:rPr>
              <w:t>мальная заработная плата</w:t>
            </w:r>
          </w:p>
        </w:tc>
        <w:tc>
          <w:tcPr>
            <w:tcW w:w="1367" w:type="dxa"/>
            <w:gridSpan w:val="3"/>
          </w:tcPr>
          <w:p w:rsidR="005E09AD" w:rsidRPr="005E09AD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индексации</w:t>
            </w:r>
          </w:p>
        </w:tc>
        <w:tc>
          <w:tcPr>
            <w:tcW w:w="1364" w:type="dxa"/>
          </w:tcPr>
          <w:p w:rsidR="005E09AD" w:rsidRPr="005E09AD" w:rsidRDefault="005E09AD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выплаты заработной платы</w:t>
            </w:r>
          </w:p>
        </w:tc>
        <w:tc>
          <w:tcPr>
            <w:tcW w:w="1367" w:type="dxa"/>
            <w:gridSpan w:val="2"/>
          </w:tcPr>
          <w:p w:rsidR="005E09AD" w:rsidRPr="005E09AD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Вознаграждение за выслугу лет</w:t>
            </w:r>
          </w:p>
        </w:tc>
        <w:tc>
          <w:tcPr>
            <w:tcW w:w="1413" w:type="dxa"/>
          </w:tcPr>
          <w:p w:rsidR="005E09AD" w:rsidRPr="005E09AD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Доплаты тяжесть опасность труда</w:t>
            </w:r>
          </w:p>
        </w:tc>
      </w:tr>
      <w:tr w:rsidR="005E09AD" w:rsidRPr="005E09AD" w:rsidTr="00C77C6D">
        <w:tc>
          <w:tcPr>
            <w:tcW w:w="1364" w:type="dxa"/>
          </w:tcPr>
          <w:p w:rsidR="005E09AD" w:rsidRPr="005E09AD" w:rsidRDefault="0036440C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НСОТ</w:t>
            </w:r>
          </w:p>
        </w:tc>
        <w:tc>
          <w:tcPr>
            <w:tcW w:w="1364" w:type="dxa"/>
            <w:gridSpan w:val="4"/>
          </w:tcPr>
          <w:p w:rsidR="005E09AD" w:rsidRPr="005E09AD" w:rsidRDefault="00484151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8380,00</w:t>
            </w:r>
          </w:p>
        </w:tc>
        <w:tc>
          <w:tcPr>
            <w:tcW w:w="1367" w:type="dxa"/>
            <w:gridSpan w:val="4"/>
          </w:tcPr>
          <w:p w:rsidR="005E09AD" w:rsidRPr="005E09AD" w:rsidRDefault="00484151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14356,27</w:t>
            </w:r>
          </w:p>
        </w:tc>
        <w:tc>
          <w:tcPr>
            <w:tcW w:w="1367" w:type="dxa"/>
            <w:gridSpan w:val="3"/>
          </w:tcPr>
          <w:p w:rsidR="005E09AD" w:rsidRPr="005E09AD" w:rsidRDefault="0036440C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4" w:type="dxa"/>
          </w:tcPr>
          <w:p w:rsidR="005E09AD" w:rsidRPr="005E09AD" w:rsidRDefault="005E09AD" w:rsidP="005E09AD">
            <w:pPr>
              <w:pStyle w:val="22"/>
              <w:ind w:left="61"/>
              <w:rPr>
                <w:sz w:val="24"/>
                <w:szCs w:val="24"/>
              </w:rPr>
            </w:pPr>
            <w:r w:rsidRPr="005E09AD">
              <w:rPr>
                <w:sz w:val="24"/>
                <w:szCs w:val="24"/>
              </w:rPr>
              <w:t>За первую половину месяца – 22</w:t>
            </w:r>
            <w:r>
              <w:rPr>
                <w:sz w:val="24"/>
                <w:szCs w:val="24"/>
              </w:rPr>
              <w:t xml:space="preserve"> числа текущего месяца.</w:t>
            </w:r>
          </w:p>
          <w:p w:rsidR="005E09AD" w:rsidRPr="005E09AD" w:rsidRDefault="005E09AD" w:rsidP="005E09AD">
            <w:pPr>
              <w:ind w:left="61"/>
              <w:rPr>
                <w:rFonts w:ascii="Times New Roman" w:hAnsi="Times New Roman" w:cs="Times New Roman"/>
                <w:sz w:val="24"/>
                <w:szCs w:val="24"/>
              </w:rPr>
            </w:pPr>
            <w:r w:rsidRPr="005E09AD">
              <w:rPr>
                <w:rFonts w:ascii="Times New Roman" w:hAnsi="Times New Roman" w:cs="Times New Roman"/>
                <w:sz w:val="24"/>
                <w:szCs w:val="24"/>
              </w:rPr>
              <w:t>За вторую половину месяца – 7 числа следующего месяца</w:t>
            </w:r>
          </w:p>
        </w:tc>
        <w:tc>
          <w:tcPr>
            <w:tcW w:w="1367" w:type="dxa"/>
            <w:gridSpan w:val="2"/>
          </w:tcPr>
          <w:p w:rsidR="005E09AD" w:rsidRPr="005E09AD" w:rsidRDefault="0036440C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3" w:type="dxa"/>
          </w:tcPr>
          <w:p w:rsidR="005E09AD" w:rsidRPr="005E09AD" w:rsidRDefault="0036440C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2EE6" w:rsidRPr="00832EE6" w:rsidTr="00AB74AC">
        <w:trPr>
          <w:trHeight w:val="531"/>
        </w:trPr>
        <w:tc>
          <w:tcPr>
            <w:tcW w:w="1524" w:type="dxa"/>
            <w:gridSpan w:val="2"/>
            <w:vMerge w:val="restart"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</w:rPr>
              <w:t>Отпуска</w:t>
            </w:r>
          </w:p>
        </w:tc>
        <w:tc>
          <w:tcPr>
            <w:tcW w:w="3258" w:type="dxa"/>
            <w:gridSpan w:val="8"/>
          </w:tcPr>
          <w:p w:rsidR="00832EE6" w:rsidRPr="00832EE6" w:rsidRDefault="00832EE6" w:rsidP="00CE5D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</w:rPr>
              <w:t>ежегодные</w:t>
            </w:r>
          </w:p>
        </w:tc>
        <w:tc>
          <w:tcPr>
            <w:tcW w:w="2417" w:type="dxa"/>
            <w:gridSpan w:val="4"/>
            <w:vMerge w:val="restart"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рождения, свадьбы, смерти</w:t>
            </w:r>
          </w:p>
        </w:tc>
        <w:tc>
          <w:tcPr>
            <w:tcW w:w="2407" w:type="dxa"/>
            <w:gridSpan w:val="2"/>
            <w:vMerge w:val="restart"/>
          </w:tcPr>
          <w:p w:rsid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Примечание</w:t>
            </w:r>
          </w:p>
          <w:p w:rsid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EE6" w:rsidRPr="00832EE6" w:rsidTr="00C77C6D">
        <w:tc>
          <w:tcPr>
            <w:tcW w:w="1524" w:type="dxa"/>
            <w:gridSpan w:val="2"/>
            <w:vMerge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4"/>
          </w:tcPr>
          <w:p w:rsid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Минимальная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продолжительность отпуска</w:t>
            </w:r>
          </w:p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1" w:type="dxa"/>
            <w:gridSpan w:val="4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Дополни</w:t>
            </w:r>
            <w:r w:rsidR="00AB74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тельная</w:t>
            </w:r>
            <w:proofErr w:type="gramEnd"/>
            <w:r w:rsidR="00873FE4">
              <w:rPr>
                <w:rFonts w:ascii="Times New Roman" w:hAnsi="Times New Roman" w:cs="Times New Roman"/>
                <w:sz w:val="24"/>
                <w:szCs w:val="24"/>
              </w:rPr>
              <w:t xml:space="preserve"> отпуска за особые условия труда</w:t>
            </w:r>
          </w:p>
        </w:tc>
        <w:tc>
          <w:tcPr>
            <w:tcW w:w="2417" w:type="dxa"/>
            <w:gridSpan w:val="4"/>
            <w:vMerge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7" w:type="dxa"/>
            <w:gridSpan w:val="2"/>
            <w:vMerge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EE6" w:rsidRPr="00832EE6" w:rsidTr="00C77C6D">
        <w:tc>
          <w:tcPr>
            <w:tcW w:w="1524" w:type="dxa"/>
            <w:gridSpan w:val="2"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4"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21" w:type="dxa"/>
            <w:gridSpan w:val="4"/>
          </w:tcPr>
          <w:p w:rsidR="00832EE6" w:rsidRDefault="001033F8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</w:t>
            </w:r>
            <w:proofErr w:type="gramStart"/>
            <w:r w:rsidR="00873FE4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873FE4">
              <w:rPr>
                <w:rFonts w:ascii="Times New Roman" w:hAnsi="Times New Roman" w:cs="Times New Roman"/>
                <w:sz w:val="24"/>
                <w:szCs w:val="24"/>
              </w:rPr>
              <w:t>ня</w:t>
            </w:r>
            <w:proofErr w:type="spellEnd"/>
          </w:p>
          <w:p w:rsidR="001033F8" w:rsidRDefault="001033F8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ней</w:t>
            </w:r>
            <w:proofErr w:type="spellEnd"/>
          </w:p>
          <w:p w:rsidR="00873FE4" w:rsidRPr="00832EE6" w:rsidRDefault="00CE5D41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ней</w:t>
            </w:r>
            <w:proofErr w:type="spellEnd"/>
          </w:p>
        </w:tc>
        <w:tc>
          <w:tcPr>
            <w:tcW w:w="2417" w:type="dxa"/>
            <w:gridSpan w:val="4"/>
          </w:tcPr>
          <w:p w:rsidR="0036440C" w:rsidRDefault="001033F8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кал</w:t>
            </w:r>
            <w:proofErr w:type="gramStart"/>
            <w:r w:rsidR="0036440C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="0036440C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proofErr w:type="spellEnd"/>
            <w:r w:rsidR="0036440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832EE6" w:rsidRPr="00832EE6" w:rsidRDefault="0036440C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1033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033F8">
              <w:rPr>
                <w:rFonts w:ascii="Times New Roman" w:hAnsi="Times New Roman" w:cs="Times New Roman"/>
                <w:sz w:val="24"/>
                <w:szCs w:val="24"/>
              </w:rPr>
              <w:t>кал</w:t>
            </w:r>
            <w:proofErr w:type="gramStart"/>
            <w:r w:rsidR="001033F8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  <w:r w:rsidR="001033F8">
              <w:rPr>
                <w:rFonts w:ascii="Times New Roman" w:hAnsi="Times New Roman" w:cs="Times New Roman"/>
                <w:sz w:val="24"/>
                <w:szCs w:val="24"/>
              </w:rPr>
              <w:t>дней</w:t>
            </w:r>
            <w:proofErr w:type="spellEnd"/>
          </w:p>
        </w:tc>
        <w:tc>
          <w:tcPr>
            <w:tcW w:w="2407" w:type="dxa"/>
            <w:gridSpan w:val="2"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EE6" w:rsidRPr="00832EE6" w:rsidTr="00C77C6D">
        <w:trPr>
          <w:trHeight w:val="300"/>
        </w:trPr>
        <w:tc>
          <w:tcPr>
            <w:tcW w:w="1524" w:type="dxa"/>
            <w:gridSpan w:val="2"/>
            <w:vMerge w:val="restart"/>
          </w:tcPr>
          <w:p w:rsidR="00832EE6" w:rsidRPr="00832EE6" w:rsidRDefault="00832EE6" w:rsidP="003E1E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гарантии </w:t>
            </w:r>
          </w:p>
        </w:tc>
        <w:tc>
          <w:tcPr>
            <w:tcW w:w="8082" w:type="dxa"/>
            <w:gridSpan w:val="14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Дополнительные социальные гарантии, льготы, компенсации и пособия</w:t>
            </w:r>
          </w:p>
        </w:tc>
      </w:tr>
      <w:tr w:rsidR="00832EE6" w:rsidRPr="00832EE6" w:rsidTr="00127D94">
        <w:trPr>
          <w:trHeight w:val="255"/>
        </w:trPr>
        <w:tc>
          <w:tcPr>
            <w:tcW w:w="1524" w:type="dxa"/>
            <w:gridSpan w:val="2"/>
            <w:vMerge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gridSpan w:val="5"/>
            <w:vAlign w:val="bottom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В случае смерти работника вследствие несчастного случая либо</w:t>
            </w:r>
          </w:p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профессионального</w:t>
            </w:r>
            <w:r w:rsidRPr="00832E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2EE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заболевания</w:t>
            </w:r>
          </w:p>
        </w:tc>
        <w:tc>
          <w:tcPr>
            <w:tcW w:w="1700" w:type="dxa"/>
            <w:gridSpan w:val="4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 инвалидности, увечью на производстве</w:t>
            </w:r>
          </w:p>
        </w:tc>
        <w:tc>
          <w:tcPr>
            <w:tcW w:w="1988" w:type="dxa"/>
            <w:gridSpan w:val="3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Пенсионное</w:t>
            </w:r>
          </w:p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обеспечение</w:t>
            </w:r>
          </w:p>
        </w:tc>
        <w:tc>
          <w:tcPr>
            <w:tcW w:w="2407" w:type="dxa"/>
            <w:gridSpan w:val="2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Материальная помощь, другие виды пособий</w:t>
            </w:r>
          </w:p>
        </w:tc>
      </w:tr>
      <w:tr w:rsidR="00832EE6" w:rsidRPr="00832EE6" w:rsidTr="00127D94">
        <w:trPr>
          <w:trHeight w:val="255"/>
        </w:trPr>
        <w:tc>
          <w:tcPr>
            <w:tcW w:w="1524" w:type="dxa"/>
            <w:gridSpan w:val="2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gridSpan w:val="5"/>
            <w:vAlign w:val="bottom"/>
          </w:tcPr>
          <w:p w:rsidR="00832EE6" w:rsidRPr="00832EE6" w:rsidRDefault="00C77C6D" w:rsidP="00832EE6">
            <w:pPr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-</w:t>
            </w:r>
          </w:p>
        </w:tc>
        <w:tc>
          <w:tcPr>
            <w:tcW w:w="1700" w:type="dxa"/>
            <w:gridSpan w:val="4"/>
          </w:tcPr>
          <w:p w:rsidR="00832EE6" w:rsidRPr="00832EE6" w:rsidRDefault="00C77C6D" w:rsidP="00832EE6">
            <w:pPr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-</w:t>
            </w:r>
          </w:p>
        </w:tc>
        <w:tc>
          <w:tcPr>
            <w:tcW w:w="1988" w:type="dxa"/>
            <w:gridSpan w:val="3"/>
          </w:tcPr>
          <w:p w:rsidR="00832EE6" w:rsidRPr="00832EE6" w:rsidRDefault="00C77C6D" w:rsidP="00832EE6">
            <w:pPr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-</w:t>
            </w:r>
          </w:p>
        </w:tc>
        <w:tc>
          <w:tcPr>
            <w:tcW w:w="2407" w:type="dxa"/>
            <w:gridSpan w:val="2"/>
          </w:tcPr>
          <w:p w:rsidR="00832EE6" w:rsidRPr="00832EE6" w:rsidRDefault="00C77C6D" w:rsidP="00832EE6">
            <w:pPr>
              <w:rPr>
                <w:rFonts w:ascii="Times New Roman" w:hAnsi="Times New Roman" w:cs="Times New Roman"/>
                <w:lang w:eastAsia="ru-RU" w:bidi="ru-RU"/>
              </w:rPr>
            </w:pPr>
            <w:r>
              <w:rPr>
                <w:rFonts w:ascii="Times New Roman" w:hAnsi="Times New Roman" w:cs="Times New Roman"/>
                <w:lang w:eastAsia="ru-RU" w:bidi="ru-RU"/>
              </w:rPr>
              <w:t>-</w:t>
            </w:r>
          </w:p>
        </w:tc>
      </w:tr>
      <w:tr w:rsidR="00832EE6" w:rsidRPr="00832EE6" w:rsidTr="00C77C6D">
        <w:tc>
          <w:tcPr>
            <w:tcW w:w="2389" w:type="dxa"/>
            <w:gridSpan w:val="4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2393" w:type="dxa"/>
            <w:gridSpan w:val="6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Сумма отчислений на мероприятия по охране труда</w:t>
            </w:r>
          </w:p>
        </w:tc>
        <w:tc>
          <w:tcPr>
            <w:tcW w:w="2417" w:type="dxa"/>
            <w:gridSpan w:val="4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Проведение аттестации рабочих мест</w:t>
            </w:r>
          </w:p>
        </w:tc>
        <w:tc>
          <w:tcPr>
            <w:tcW w:w="2407" w:type="dxa"/>
            <w:gridSpan w:val="2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2EE6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примечание</w:t>
            </w:r>
          </w:p>
        </w:tc>
      </w:tr>
      <w:tr w:rsidR="00832EE6" w:rsidRPr="00832EE6" w:rsidTr="00C77C6D">
        <w:tc>
          <w:tcPr>
            <w:tcW w:w="2389" w:type="dxa"/>
            <w:gridSpan w:val="4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gridSpan w:val="6"/>
          </w:tcPr>
          <w:p w:rsidR="00832EE6" w:rsidRPr="00832EE6" w:rsidRDefault="00C77C6D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7" w:type="dxa"/>
            <w:gridSpan w:val="4"/>
          </w:tcPr>
          <w:p w:rsidR="00832EE6" w:rsidRPr="00832EE6" w:rsidRDefault="00C77C6D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20000,0</w:t>
            </w:r>
            <w:bookmarkStart w:id="0" w:name="_GoBack"/>
            <w:bookmarkEnd w:id="0"/>
          </w:p>
        </w:tc>
        <w:tc>
          <w:tcPr>
            <w:tcW w:w="2407" w:type="dxa"/>
            <w:gridSpan w:val="2"/>
          </w:tcPr>
          <w:p w:rsidR="00832EE6" w:rsidRPr="00832EE6" w:rsidRDefault="00832EE6" w:rsidP="00832EE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32EE6" w:rsidRDefault="00832EE6" w:rsidP="00AB74AC">
      <w:pPr>
        <w:jc w:val="center"/>
        <w:rPr>
          <w:rFonts w:ascii="Times New Roman" w:hAnsi="Times New Roman" w:cs="Times New Roman"/>
          <w:sz w:val="24"/>
          <w:szCs w:val="24"/>
        </w:rPr>
      </w:pPr>
      <w:r w:rsidRPr="00832EE6">
        <w:rPr>
          <w:rFonts w:ascii="Times New Roman" w:hAnsi="Times New Roman" w:cs="Times New Roman"/>
          <w:sz w:val="24"/>
          <w:szCs w:val="24"/>
        </w:rPr>
        <w:t>Перечень пре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832EE6">
        <w:rPr>
          <w:rFonts w:ascii="Times New Roman" w:hAnsi="Times New Roman" w:cs="Times New Roman"/>
          <w:sz w:val="24"/>
          <w:szCs w:val="24"/>
        </w:rPr>
        <w:t>ложений</w:t>
      </w:r>
    </w:p>
    <w:tbl>
      <w:tblPr>
        <w:tblStyle w:val="a3"/>
        <w:tblW w:w="0" w:type="auto"/>
        <w:tblInd w:w="-142" w:type="dxa"/>
        <w:tblLook w:val="04A0" w:firstRow="1" w:lastRow="0" w:firstColumn="1" w:lastColumn="0" w:noHBand="0" w:noVBand="1"/>
      </w:tblPr>
      <w:tblGrid>
        <w:gridCol w:w="676"/>
        <w:gridCol w:w="6662"/>
        <w:gridCol w:w="2233"/>
      </w:tblGrid>
      <w:tr w:rsidR="00832EE6" w:rsidRPr="00A13DDE" w:rsidTr="00127D94">
        <w:tc>
          <w:tcPr>
            <w:tcW w:w="676" w:type="dxa"/>
          </w:tcPr>
          <w:p w:rsidR="00832EE6" w:rsidRPr="00A13DDE" w:rsidRDefault="00832EE6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662" w:type="dxa"/>
          </w:tcPr>
          <w:p w:rsidR="00832EE6" w:rsidRPr="00A13DDE" w:rsidRDefault="00832EE6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Наименования предложения</w:t>
            </w:r>
          </w:p>
        </w:tc>
        <w:tc>
          <w:tcPr>
            <w:tcW w:w="2233" w:type="dxa"/>
          </w:tcPr>
          <w:p w:rsidR="00832EE6" w:rsidRPr="00A13DDE" w:rsidRDefault="00832EE6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Отметка о наличии</w:t>
            </w:r>
          </w:p>
        </w:tc>
      </w:tr>
      <w:tr w:rsidR="00832EE6" w:rsidRPr="00A13DDE" w:rsidTr="00127D94">
        <w:tc>
          <w:tcPr>
            <w:tcW w:w="676" w:type="dxa"/>
          </w:tcPr>
          <w:p w:rsidR="00832EE6" w:rsidRPr="00A13DDE" w:rsidRDefault="00832EE6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662" w:type="dxa"/>
            <w:vAlign w:val="bottom"/>
          </w:tcPr>
          <w:p w:rsidR="00832EE6" w:rsidRPr="00A13DDE" w:rsidRDefault="00832EE6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Смета формирования и расходования средств, направляемых на потребление (фонд оплаты труда)</w:t>
            </w:r>
          </w:p>
        </w:tc>
        <w:tc>
          <w:tcPr>
            <w:tcW w:w="2233" w:type="dxa"/>
          </w:tcPr>
          <w:p w:rsidR="00832EE6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832EE6" w:rsidRPr="00A13DDE" w:rsidTr="00127D94">
        <w:tc>
          <w:tcPr>
            <w:tcW w:w="676" w:type="dxa"/>
          </w:tcPr>
          <w:p w:rsidR="00832EE6" w:rsidRPr="00A13DDE" w:rsidRDefault="00832EE6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662" w:type="dxa"/>
            <w:vAlign w:val="bottom"/>
          </w:tcPr>
          <w:p w:rsidR="00832EE6" w:rsidRPr="00A13DDE" w:rsidRDefault="00832EE6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Положение об оплате труда</w:t>
            </w:r>
          </w:p>
        </w:tc>
        <w:tc>
          <w:tcPr>
            <w:tcW w:w="2233" w:type="dxa"/>
          </w:tcPr>
          <w:p w:rsidR="00832EE6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832EE6" w:rsidRPr="00A13DDE" w:rsidTr="00127D94">
        <w:tc>
          <w:tcPr>
            <w:tcW w:w="676" w:type="dxa"/>
          </w:tcPr>
          <w:p w:rsidR="00832EE6" w:rsidRPr="00A13DDE" w:rsidRDefault="00832EE6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662" w:type="dxa"/>
            <w:vAlign w:val="bottom"/>
          </w:tcPr>
          <w:p w:rsidR="00832EE6" w:rsidRPr="00A13DDE" w:rsidRDefault="00832EE6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Положение о премировании работников</w:t>
            </w:r>
          </w:p>
        </w:tc>
        <w:tc>
          <w:tcPr>
            <w:tcW w:w="2233" w:type="dxa"/>
          </w:tcPr>
          <w:p w:rsidR="00832EE6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832EE6" w:rsidRPr="00A13DDE" w:rsidTr="00127D94">
        <w:tc>
          <w:tcPr>
            <w:tcW w:w="676" w:type="dxa"/>
          </w:tcPr>
          <w:p w:rsidR="00832EE6" w:rsidRPr="00A13DDE" w:rsidRDefault="00832EE6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662" w:type="dxa"/>
          </w:tcPr>
          <w:p w:rsidR="00832EE6" w:rsidRPr="00A13DDE" w:rsidRDefault="00832EE6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Схема должностных окладов</w:t>
            </w:r>
          </w:p>
        </w:tc>
        <w:tc>
          <w:tcPr>
            <w:tcW w:w="2233" w:type="dxa"/>
          </w:tcPr>
          <w:p w:rsidR="00832EE6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Тарифная сетка по оплате труда рабочих основных профессий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Положение о порядке вознаграждения работников за выслугу лет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Правила внутреннего трудового распорядка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Положение о приеме на работу на конкурсной основе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План мероприятий по охране труда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Смета расходов на мероприятия по улучшению условий и охраны труда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План мероприятий по поэтапному доведению минимальной заработной платы работников до уровня минимального потребительского бюджета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Перечень должностей работников, которым предоставляются дополнительные отпуска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Перечень работ, профессий и должностей с опасными и вредными условиями труда, работа в которых дает право на дополнительный отпуск и сокращенный рабочий день</w:t>
            </w:r>
          </w:p>
        </w:tc>
        <w:tc>
          <w:tcPr>
            <w:tcW w:w="2233" w:type="dxa"/>
          </w:tcPr>
          <w:p w:rsidR="00CE5D41" w:rsidRPr="00A13DDE" w:rsidRDefault="00CE5D41" w:rsidP="003E50B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Программа (план мероприятий) обеспечения эффективной занятости работников, сохранения и создания рабочих мест</w:t>
            </w:r>
          </w:p>
        </w:tc>
        <w:tc>
          <w:tcPr>
            <w:tcW w:w="2233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CE5D41" w:rsidRPr="00A13DDE" w:rsidTr="00127D94">
        <w:tc>
          <w:tcPr>
            <w:tcW w:w="676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6662" w:type="dxa"/>
            <w:vAlign w:val="bottom"/>
          </w:tcPr>
          <w:p w:rsidR="00CE5D41" w:rsidRPr="00A13DDE" w:rsidRDefault="00CE5D41" w:rsidP="00A13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3DDE">
              <w:rPr>
                <w:rFonts w:ascii="Times New Roman" w:hAnsi="Times New Roman" w:cs="Times New Roman"/>
                <w:sz w:val="24"/>
                <w:szCs w:val="24"/>
                <w:lang w:eastAsia="ru-RU" w:bidi="ru-RU"/>
              </w:rPr>
              <w:t>Положение о порядке и условиях проведения профессиональной подготовки, переподготовки, повышения квалификации работников</w:t>
            </w:r>
          </w:p>
        </w:tc>
        <w:tc>
          <w:tcPr>
            <w:tcW w:w="2233" w:type="dxa"/>
          </w:tcPr>
          <w:p w:rsidR="00CE5D41" w:rsidRPr="00A13DDE" w:rsidRDefault="00CE5D41" w:rsidP="00832E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имеется</w:t>
            </w:r>
          </w:p>
        </w:tc>
      </w:tr>
    </w:tbl>
    <w:p w:rsidR="00832EE6" w:rsidRPr="00832EE6" w:rsidRDefault="00832EE6" w:rsidP="00127D94">
      <w:pPr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sectPr w:rsidR="00832EE6" w:rsidRPr="00832E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D5792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D4A"/>
    <w:rsid w:val="0006114E"/>
    <w:rsid w:val="000775F2"/>
    <w:rsid w:val="000F6B93"/>
    <w:rsid w:val="001033F8"/>
    <w:rsid w:val="00127D94"/>
    <w:rsid w:val="002835AF"/>
    <w:rsid w:val="00300E4B"/>
    <w:rsid w:val="0036440C"/>
    <w:rsid w:val="00396E17"/>
    <w:rsid w:val="003E1EC5"/>
    <w:rsid w:val="00484151"/>
    <w:rsid w:val="004F3D4A"/>
    <w:rsid w:val="005E09AD"/>
    <w:rsid w:val="00693FD3"/>
    <w:rsid w:val="007D362A"/>
    <w:rsid w:val="00832EE6"/>
    <w:rsid w:val="00873FE4"/>
    <w:rsid w:val="00974CFF"/>
    <w:rsid w:val="00A13DDE"/>
    <w:rsid w:val="00AB74AC"/>
    <w:rsid w:val="00C77C6D"/>
    <w:rsid w:val="00CE5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7D36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 + Малые прописные"/>
    <w:basedOn w:val="2"/>
    <w:rsid w:val="007D362A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7D36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7D362A"/>
    <w:rPr>
      <w:rFonts w:ascii="Tahoma" w:eastAsia="Tahoma" w:hAnsi="Tahoma" w:cs="Tahoma"/>
      <w:sz w:val="15"/>
      <w:szCs w:val="1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D362A"/>
    <w:pPr>
      <w:widowControl w:val="0"/>
      <w:shd w:val="clear" w:color="auto" w:fill="FFFFFF"/>
      <w:spacing w:before="60" w:after="480" w:line="0" w:lineRule="atLeast"/>
    </w:pPr>
    <w:rPr>
      <w:rFonts w:ascii="Tahoma" w:eastAsia="Tahoma" w:hAnsi="Tahoma" w:cs="Tahoma"/>
      <w:sz w:val="15"/>
      <w:szCs w:val="15"/>
    </w:rPr>
  </w:style>
  <w:style w:type="table" w:styleId="a3">
    <w:name w:val="Table Grid"/>
    <w:basedOn w:val="a1"/>
    <w:uiPriority w:val="59"/>
    <w:rsid w:val="007D36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basedOn w:val="a0"/>
    <w:link w:val="40"/>
    <w:rsid w:val="00396E17"/>
    <w:rPr>
      <w:rFonts w:ascii="Courier New" w:eastAsia="Courier New" w:hAnsi="Courier New" w:cs="Courier New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96E17"/>
    <w:pPr>
      <w:widowControl w:val="0"/>
      <w:shd w:val="clear" w:color="auto" w:fill="FFFFFF"/>
      <w:spacing w:after="180" w:line="227" w:lineRule="exact"/>
    </w:pPr>
    <w:rPr>
      <w:rFonts w:ascii="Courier New" w:eastAsia="Courier New" w:hAnsi="Courier New" w:cs="Courier New"/>
      <w:sz w:val="20"/>
      <w:szCs w:val="20"/>
    </w:rPr>
  </w:style>
  <w:style w:type="character" w:styleId="a4">
    <w:name w:val="Hyperlink"/>
    <w:basedOn w:val="a0"/>
    <w:uiPriority w:val="99"/>
    <w:unhideWhenUsed/>
    <w:rsid w:val="003E1EC5"/>
    <w:rPr>
      <w:color w:val="0000FF" w:themeColor="hyperlink"/>
      <w:u w:val="single"/>
    </w:rPr>
  </w:style>
  <w:style w:type="paragraph" w:styleId="22">
    <w:name w:val="Body Text 2"/>
    <w:basedOn w:val="a"/>
    <w:link w:val="23"/>
    <w:rsid w:val="005E09A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3">
    <w:name w:val="Основной текст 2 Знак"/>
    <w:basedOn w:val="a0"/>
    <w:link w:val="22"/>
    <w:rsid w:val="005E09A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">
    <w:name w:val="Основной текст (6)_"/>
    <w:basedOn w:val="a0"/>
    <w:link w:val="60"/>
    <w:rsid w:val="00832EE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32EE6"/>
    <w:pPr>
      <w:widowControl w:val="0"/>
      <w:shd w:val="clear" w:color="auto" w:fill="FFFFFF"/>
      <w:spacing w:after="0" w:line="223" w:lineRule="exact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7D36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 + Малые прописные"/>
    <w:basedOn w:val="2"/>
    <w:rsid w:val="007D362A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7D36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7D362A"/>
    <w:rPr>
      <w:rFonts w:ascii="Tahoma" w:eastAsia="Tahoma" w:hAnsi="Tahoma" w:cs="Tahoma"/>
      <w:sz w:val="15"/>
      <w:szCs w:val="1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D362A"/>
    <w:pPr>
      <w:widowControl w:val="0"/>
      <w:shd w:val="clear" w:color="auto" w:fill="FFFFFF"/>
      <w:spacing w:before="60" w:after="480" w:line="0" w:lineRule="atLeast"/>
    </w:pPr>
    <w:rPr>
      <w:rFonts w:ascii="Tahoma" w:eastAsia="Tahoma" w:hAnsi="Tahoma" w:cs="Tahoma"/>
      <w:sz w:val="15"/>
      <w:szCs w:val="15"/>
    </w:rPr>
  </w:style>
  <w:style w:type="table" w:styleId="a3">
    <w:name w:val="Table Grid"/>
    <w:basedOn w:val="a1"/>
    <w:uiPriority w:val="59"/>
    <w:rsid w:val="007D36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_"/>
    <w:basedOn w:val="a0"/>
    <w:link w:val="40"/>
    <w:rsid w:val="00396E17"/>
    <w:rPr>
      <w:rFonts w:ascii="Courier New" w:eastAsia="Courier New" w:hAnsi="Courier New" w:cs="Courier New"/>
      <w:sz w:val="20"/>
      <w:szCs w:val="20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396E17"/>
    <w:pPr>
      <w:widowControl w:val="0"/>
      <w:shd w:val="clear" w:color="auto" w:fill="FFFFFF"/>
      <w:spacing w:after="180" w:line="227" w:lineRule="exact"/>
    </w:pPr>
    <w:rPr>
      <w:rFonts w:ascii="Courier New" w:eastAsia="Courier New" w:hAnsi="Courier New" w:cs="Courier New"/>
      <w:sz w:val="20"/>
      <w:szCs w:val="20"/>
    </w:rPr>
  </w:style>
  <w:style w:type="character" w:styleId="a4">
    <w:name w:val="Hyperlink"/>
    <w:basedOn w:val="a0"/>
    <w:uiPriority w:val="99"/>
    <w:unhideWhenUsed/>
    <w:rsid w:val="003E1EC5"/>
    <w:rPr>
      <w:color w:val="0000FF" w:themeColor="hyperlink"/>
      <w:u w:val="single"/>
    </w:rPr>
  </w:style>
  <w:style w:type="paragraph" w:styleId="22">
    <w:name w:val="Body Text 2"/>
    <w:basedOn w:val="a"/>
    <w:link w:val="23"/>
    <w:rsid w:val="005E09AD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3">
    <w:name w:val="Основной текст 2 Знак"/>
    <w:basedOn w:val="a0"/>
    <w:link w:val="22"/>
    <w:rsid w:val="005E09A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6">
    <w:name w:val="Основной текст (6)_"/>
    <w:basedOn w:val="a0"/>
    <w:link w:val="60"/>
    <w:rsid w:val="00832EE6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832EE6"/>
    <w:pPr>
      <w:widowControl w:val="0"/>
      <w:shd w:val="clear" w:color="auto" w:fill="FFFFFF"/>
      <w:spacing w:after="0" w:line="223" w:lineRule="exact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zgelek-chelny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727</Words>
  <Characters>4146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16</cp:revision>
  <cp:lastPrinted>2021-03-01T08:17:00Z</cp:lastPrinted>
  <dcterms:created xsi:type="dcterms:W3CDTF">2018-03-20T05:20:00Z</dcterms:created>
  <dcterms:modified xsi:type="dcterms:W3CDTF">2021-03-01T08:19:00Z</dcterms:modified>
</cp:coreProperties>
</file>