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777" w:rsidRDefault="00FE0777">
      <w:pPr>
        <w:pStyle w:val="ConsPlusTitlePage"/>
      </w:pPr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FE0777" w:rsidRDefault="00FE0777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FE0777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FE0777" w:rsidRDefault="00FE0777">
            <w:pPr>
              <w:pStyle w:val="ConsPlusNormal"/>
              <w:outlineLvl w:val="0"/>
            </w:pPr>
            <w:r>
              <w:t>23 марта 2011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FE0777" w:rsidRDefault="00FE0777">
            <w:pPr>
              <w:pStyle w:val="ConsPlusNormal"/>
              <w:jc w:val="right"/>
              <w:outlineLvl w:val="0"/>
            </w:pPr>
            <w:r>
              <w:t>N УП-142</w:t>
            </w:r>
          </w:p>
        </w:tc>
      </w:tr>
    </w:tbl>
    <w:p w:rsidR="00FE0777" w:rsidRDefault="00FE077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Title"/>
        <w:jc w:val="center"/>
      </w:pPr>
      <w:r>
        <w:t>УКАЗ</w:t>
      </w:r>
    </w:p>
    <w:p w:rsidR="00FE0777" w:rsidRDefault="00FE0777">
      <w:pPr>
        <w:pStyle w:val="ConsPlusTitle"/>
        <w:jc w:val="center"/>
      </w:pPr>
      <w:r>
        <w:t>ПРЕЗИДЕНТА РЕСПУБЛИКИ ТАТАРСТАН</w:t>
      </w:r>
    </w:p>
    <w:p w:rsidR="00FE0777" w:rsidRDefault="00FE0777">
      <w:pPr>
        <w:pStyle w:val="ConsPlusTitle"/>
        <w:jc w:val="center"/>
      </w:pPr>
    </w:p>
    <w:p w:rsidR="00FE0777" w:rsidRDefault="00FE0777">
      <w:pPr>
        <w:pStyle w:val="ConsPlusTitle"/>
        <w:jc w:val="center"/>
      </w:pPr>
      <w:r>
        <w:t>ОБ УТВЕРЖДЕНИИ КОДЕКСА ЭТИКИ И СЛУЖЕБНОГО ПОВЕДЕНИЯ</w:t>
      </w:r>
    </w:p>
    <w:p w:rsidR="00FE0777" w:rsidRDefault="00FE0777">
      <w:pPr>
        <w:pStyle w:val="ConsPlusTitle"/>
        <w:jc w:val="center"/>
      </w:pPr>
      <w:r>
        <w:t>ГОСУДАРСТВЕННЫХ ГРАЖДАНСКИХ СЛУЖАЩИХ РЕСПУБЛИКИ ТАТАРСТАН</w:t>
      </w:r>
    </w:p>
    <w:p w:rsidR="00FE0777" w:rsidRDefault="00FE0777">
      <w:pPr>
        <w:pStyle w:val="ConsPlusNormal"/>
        <w:jc w:val="center"/>
      </w:pPr>
    </w:p>
    <w:p w:rsidR="00FE0777" w:rsidRDefault="00FE0777">
      <w:pPr>
        <w:pStyle w:val="ConsPlusNormal"/>
        <w:jc w:val="center"/>
      </w:pPr>
      <w:r>
        <w:t>Список изменяющих документов</w:t>
      </w:r>
    </w:p>
    <w:p w:rsidR="00FE0777" w:rsidRDefault="00FE0777">
      <w:pPr>
        <w:pStyle w:val="ConsPlusNormal"/>
        <w:jc w:val="center"/>
      </w:pPr>
      <w:proofErr w:type="gramStart"/>
      <w:r>
        <w:t xml:space="preserve">(в ред. Указов Президента РТ от 29.11.2014 </w:t>
      </w:r>
      <w:hyperlink r:id="rId6" w:history="1">
        <w:r>
          <w:rPr>
            <w:color w:val="0000FF"/>
          </w:rPr>
          <w:t>N УП-1100</w:t>
        </w:r>
      </w:hyperlink>
      <w:r>
        <w:t>,</w:t>
      </w:r>
      <w:proofErr w:type="gramEnd"/>
    </w:p>
    <w:p w:rsidR="00FE0777" w:rsidRDefault="00FE0777">
      <w:pPr>
        <w:pStyle w:val="ConsPlusNormal"/>
        <w:jc w:val="center"/>
      </w:pPr>
      <w:r>
        <w:t xml:space="preserve">от 18.03.2016 </w:t>
      </w:r>
      <w:hyperlink r:id="rId7" w:history="1">
        <w:r>
          <w:rPr>
            <w:color w:val="0000FF"/>
          </w:rPr>
          <w:t>N УП-265</w:t>
        </w:r>
      </w:hyperlink>
      <w:r>
        <w:t>)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>В целях совершенствования регулирования вопросов в области государственной гражданской службы Республики Татарстан постановляю: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 xml:space="preserve">1. Утвердить </w:t>
      </w:r>
      <w:hyperlink w:anchor="P42" w:history="1">
        <w:r>
          <w:rPr>
            <w:color w:val="0000FF"/>
          </w:rPr>
          <w:t>Кодекс</w:t>
        </w:r>
      </w:hyperlink>
      <w:r>
        <w:t xml:space="preserve"> этики и служебного поведения государственных гражданских служащих Республики Татарстан (прилагается).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2. Кабинету Министров Республики Татарстан обеспечить включение в служебные контракты государственных гражданских служащих Республики Татарстан, замещающих должности государственной гражданской службы Республики Татарстан в исполнительных органах государственной власти Республики Татарстан, положений об ответственности за нарушение </w:t>
      </w:r>
      <w:hyperlink w:anchor="P42" w:history="1">
        <w:r>
          <w:rPr>
            <w:color w:val="0000FF"/>
          </w:rPr>
          <w:t>Кодекса</w:t>
        </w:r>
      </w:hyperlink>
      <w:r>
        <w:t xml:space="preserve"> этики и служебного поведения государственных гражданских служащих Республики Татарстан.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3. Предложить руководителям государственных органов Республики Татарстан, не являющихся исполнительными органами государственной власти Республики Татарстан, обеспечить включение в служебные контракты государственных гражданских служащих Республики Татарстан положений об ответственности за нарушение </w:t>
      </w:r>
      <w:hyperlink w:anchor="P42" w:history="1">
        <w:r>
          <w:rPr>
            <w:color w:val="0000FF"/>
          </w:rPr>
          <w:t>Кодекса</w:t>
        </w:r>
      </w:hyperlink>
      <w:r>
        <w:t xml:space="preserve"> этики и служебного поведения государственных гражданских служащих Республики Татарстан.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4. Рекомендовать лицам, замещающим государственные должности Республики Татарстан, соблюдать положения </w:t>
      </w:r>
      <w:hyperlink w:anchor="P42" w:history="1">
        <w:r>
          <w:rPr>
            <w:color w:val="0000FF"/>
          </w:rPr>
          <w:t>Кодекса</w:t>
        </w:r>
      </w:hyperlink>
      <w:r>
        <w:t xml:space="preserve"> этики и служебного поведения государственных гражданских служащих Республики Татарстан в части, не противоречащей правовому статусу этих лиц.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5. Рекомендовать органам местного самоуправления: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lastRenderedPageBreak/>
        <w:t>разработать и утвердить кодексы этики и служебного поведения муниципальных служащих;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включить в служебные контракты муниципальных служащих положения об ответственности за нарушение кодекса этики и служебного поведения муниципальных служащих.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Указа возложить на Руководителя Аппарата Президента Республики Татарстан.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7. Настоящий Указ вступает в силу со дня его подписания.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right"/>
      </w:pPr>
      <w:r>
        <w:t>Президент</w:t>
      </w:r>
    </w:p>
    <w:p w:rsidR="00FE0777" w:rsidRDefault="00FE0777">
      <w:pPr>
        <w:pStyle w:val="ConsPlusNormal"/>
        <w:jc w:val="right"/>
      </w:pPr>
      <w:r>
        <w:t>Республики Татарстан</w:t>
      </w:r>
    </w:p>
    <w:p w:rsidR="00FE0777" w:rsidRDefault="00FE0777">
      <w:pPr>
        <w:pStyle w:val="ConsPlusNormal"/>
        <w:jc w:val="right"/>
      </w:pPr>
      <w:r>
        <w:t>Р.Н.МИННИХАНОВ</w:t>
      </w:r>
    </w:p>
    <w:p w:rsidR="00FE0777" w:rsidRDefault="00FE0777">
      <w:pPr>
        <w:pStyle w:val="ConsPlusNormal"/>
      </w:pPr>
      <w:r>
        <w:t>Казань, Кремль</w:t>
      </w:r>
    </w:p>
    <w:p w:rsidR="00FE0777" w:rsidRDefault="00FE0777">
      <w:pPr>
        <w:pStyle w:val="ConsPlusNormal"/>
        <w:spacing w:before="280"/>
      </w:pPr>
      <w:r>
        <w:t>23 марта 2011 года</w:t>
      </w:r>
      <w:bookmarkStart w:id="0" w:name="_GoBack"/>
      <w:bookmarkEnd w:id="0"/>
    </w:p>
    <w:p w:rsidR="00FE0777" w:rsidRDefault="00FE0777">
      <w:pPr>
        <w:pStyle w:val="ConsPlusNormal"/>
        <w:spacing w:before="280"/>
      </w:pPr>
      <w:r>
        <w:t>N УП-142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right"/>
        <w:outlineLvl w:val="0"/>
      </w:pPr>
      <w:r>
        <w:t>Утвержден</w:t>
      </w:r>
    </w:p>
    <w:p w:rsidR="00FE0777" w:rsidRDefault="00FE0777">
      <w:pPr>
        <w:pStyle w:val="ConsPlusNormal"/>
        <w:jc w:val="right"/>
      </w:pPr>
      <w:r>
        <w:t>Указом Президента</w:t>
      </w:r>
    </w:p>
    <w:p w:rsidR="00FE0777" w:rsidRDefault="00FE0777">
      <w:pPr>
        <w:pStyle w:val="ConsPlusNormal"/>
        <w:jc w:val="right"/>
      </w:pPr>
      <w:r>
        <w:t>Республики Татарстан</w:t>
      </w:r>
    </w:p>
    <w:p w:rsidR="00FE0777" w:rsidRDefault="00FE0777">
      <w:pPr>
        <w:pStyle w:val="ConsPlusNormal"/>
        <w:jc w:val="right"/>
      </w:pPr>
      <w:r>
        <w:t>от 23 марта 2011 г. N УП-142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Title"/>
        <w:jc w:val="center"/>
      </w:pPr>
      <w:bookmarkStart w:id="1" w:name="P42"/>
      <w:bookmarkEnd w:id="1"/>
      <w:r>
        <w:t>КОДЕКС</w:t>
      </w:r>
    </w:p>
    <w:p w:rsidR="00FE0777" w:rsidRDefault="00FE0777">
      <w:pPr>
        <w:pStyle w:val="ConsPlusTitle"/>
        <w:jc w:val="center"/>
      </w:pPr>
      <w:r>
        <w:t xml:space="preserve">ЭТИКИ И СЛУЖЕБНОГО ПОВЕДЕНИЯ </w:t>
      </w:r>
      <w:proofErr w:type="gramStart"/>
      <w:r>
        <w:t>ГОСУДАРСТВЕННЫХ</w:t>
      </w:r>
      <w:proofErr w:type="gramEnd"/>
    </w:p>
    <w:p w:rsidR="00FE0777" w:rsidRDefault="00FE0777">
      <w:pPr>
        <w:pStyle w:val="ConsPlusTitle"/>
        <w:jc w:val="center"/>
      </w:pPr>
      <w:r>
        <w:t>ГРАЖДАНСКИХ СЛУЖАЩИХ РЕСПУБЛИКИ ТАТАРСТАН</w:t>
      </w:r>
    </w:p>
    <w:p w:rsidR="00FE0777" w:rsidRDefault="00FE0777">
      <w:pPr>
        <w:pStyle w:val="ConsPlusNormal"/>
        <w:jc w:val="center"/>
      </w:pPr>
    </w:p>
    <w:p w:rsidR="00FE0777" w:rsidRDefault="00FE0777">
      <w:pPr>
        <w:pStyle w:val="ConsPlusNormal"/>
        <w:jc w:val="center"/>
      </w:pPr>
      <w:r>
        <w:t>Список изменяющих документов</w:t>
      </w:r>
    </w:p>
    <w:p w:rsidR="00FE0777" w:rsidRDefault="00FE0777">
      <w:pPr>
        <w:pStyle w:val="ConsPlusNormal"/>
        <w:jc w:val="center"/>
      </w:pPr>
      <w:proofErr w:type="gramStart"/>
      <w:r>
        <w:t xml:space="preserve">(в ред. Указов Президента РТ от 29.11.2014 </w:t>
      </w:r>
      <w:hyperlink r:id="rId8" w:history="1">
        <w:r>
          <w:rPr>
            <w:color w:val="0000FF"/>
          </w:rPr>
          <w:t>N УП-1100</w:t>
        </w:r>
      </w:hyperlink>
      <w:r>
        <w:t>,</w:t>
      </w:r>
      <w:proofErr w:type="gramEnd"/>
    </w:p>
    <w:p w:rsidR="00FE0777" w:rsidRDefault="00FE0777">
      <w:pPr>
        <w:pStyle w:val="ConsPlusNormal"/>
        <w:jc w:val="center"/>
      </w:pPr>
      <w:r>
        <w:t xml:space="preserve">от 18.03.2016 </w:t>
      </w:r>
      <w:hyperlink r:id="rId9" w:history="1">
        <w:r>
          <w:rPr>
            <w:color w:val="0000FF"/>
          </w:rPr>
          <w:t>N УП-265</w:t>
        </w:r>
      </w:hyperlink>
      <w:r>
        <w:t>)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center"/>
        <w:outlineLvl w:val="1"/>
      </w:pPr>
      <w:r>
        <w:t>I. Общие положения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Кодекс этики и служебного поведения государственных гражданских служащих Республики Татарстан (далее - Кодекс) разработан в соответствии с положениями </w:t>
      </w:r>
      <w:hyperlink r:id="rId10" w:history="1">
        <w:r>
          <w:rPr>
            <w:color w:val="0000FF"/>
          </w:rPr>
          <w:t>Конституции</w:t>
        </w:r>
      </w:hyperlink>
      <w:r>
        <w:t xml:space="preserve"> Российской Федерации, Международного </w:t>
      </w:r>
      <w:hyperlink r:id="rId11" w:history="1">
        <w:r>
          <w:rPr>
            <w:color w:val="0000FF"/>
          </w:rPr>
          <w:t>кодекса</w:t>
        </w:r>
      </w:hyperlink>
      <w:r>
        <w:t xml:space="preserve"> поведения государственных должностных лиц (Резолюция 51/59 Генеральной Ассамблеи ООН от 12 декабря 1996 года), Модельного кодекса поведения для государственных служащих (приложение к Рекомендации Комитета министров Совета Европы от 11 мая 2000 года N R (2000) 10 о</w:t>
      </w:r>
      <w:proofErr w:type="gramEnd"/>
      <w:r>
        <w:t xml:space="preserve"> </w:t>
      </w:r>
      <w:proofErr w:type="gramStart"/>
      <w:r>
        <w:t xml:space="preserve">кодексах поведения для государственных служащих), Модельного </w:t>
      </w:r>
      <w:hyperlink r:id="rId12" w:history="1">
        <w:r>
          <w:rPr>
            <w:color w:val="0000FF"/>
          </w:rPr>
          <w:t>закона</w:t>
        </w:r>
      </w:hyperlink>
      <w:r>
        <w:t xml:space="preserve"> "Об основах муниципальной службы" (принят на 19-м пленарном заседании Межпарламентской Ассамблеи государств-участников Содружества Независимых Государств (Постановление N 19-10 от 26 марта 2002 года), Федеральных законов "</w:t>
      </w:r>
      <w:hyperlink r:id="rId13" w:history="1">
        <w:r>
          <w:rPr>
            <w:color w:val="0000FF"/>
          </w:rPr>
          <w:t>О системе государственной</w:t>
        </w:r>
      </w:hyperlink>
      <w:r>
        <w:t xml:space="preserve"> службы Российской Федерации", "</w:t>
      </w:r>
      <w:hyperlink r:id="rId14" w:history="1">
        <w:r>
          <w:rPr>
            <w:color w:val="0000FF"/>
          </w:rPr>
          <w:t>О государственной гражданской</w:t>
        </w:r>
      </w:hyperlink>
      <w:r>
        <w:t xml:space="preserve"> службе Российской Федерации", </w:t>
      </w:r>
      <w:hyperlink r:id="rId15" w:history="1">
        <w:r>
          <w:rPr>
            <w:color w:val="0000FF"/>
          </w:rPr>
          <w:t>"О противодействии коррупции"</w:t>
        </w:r>
      </w:hyperlink>
      <w:r>
        <w:t>, других федеральных законов, содержащих ограничения, запреты и обязанности для государственных служащих Российской Федерации</w:t>
      </w:r>
      <w:proofErr w:type="gramEnd"/>
      <w:r>
        <w:t xml:space="preserve">, </w:t>
      </w:r>
      <w:hyperlink r:id="rId16" w:history="1">
        <w:proofErr w:type="gramStart"/>
        <w:r>
          <w:rPr>
            <w:color w:val="0000FF"/>
          </w:rPr>
          <w:t>Указа</w:t>
        </w:r>
      </w:hyperlink>
      <w:r>
        <w:t xml:space="preserve"> Президента Российской Федерации от 12 августа 2002 года N 885 "Об утверждении общих принципов служебного поведения государственных служащих" и иных нормативных правовых актов Российской Федерации, </w:t>
      </w:r>
      <w:hyperlink r:id="rId17" w:history="1">
        <w:r>
          <w:rPr>
            <w:color w:val="0000FF"/>
          </w:rPr>
          <w:t>Конституции</w:t>
        </w:r>
      </w:hyperlink>
      <w:r>
        <w:t xml:space="preserve"> Республики Татарстан, </w:t>
      </w:r>
      <w:hyperlink r:id="rId18" w:history="1">
        <w:r>
          <w:rPr>
            <w:color w:val="0000FF"/>
          </w:rPr>
          <w:t>Закона</w:t>
        </w:r>
      </w:hyperlink>
      <w:r>
        <w:t xml:space="preserve"> Республики Татарстан "О государственной гражданской службе Республики Татарстан" и иных нормативных правовых актов Республики Татарстан, а также основан на общепризнанных нравственных принципах и нормах российского общества и государства.</w:t>
      </w:r>
      <w:proofErr w:type="gramEnd"/>
    </w:p>
    <w:p w:rsidR="00FE0777" w:rsidRDefault="00FE0777">
      <w:pPr>
        <w:pStyle w:val="ConsPlusNormal"/>
        <w:spacing w:before="280"/>
        <w:ind w:firstLine="540"/>
        <w:jc w:val="both"/>
      </w:pPr>
      <w:r>
        <w:t>2. Кодекс представляет собой свод общих правил профессиональной служебной этики и общих принципов и правил служебного поведения, которыми должны руководствоваться государственные гражданские служащие Республики Татарстан (далее - государственные служащие).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3. Гражданин Российской Федерации, поступающий на государственную гражданскую службу Республики Татарстан (далее - государственная служба), обязан ознакомиться с положениями Кодекса и соблюдать их при осуществлении своей служебной деятельности, в том числе с использованием информационно-телекоммуникационной сети "Интернет".</w:t>
      </w:r>
    </w:p>
    <w:p w:rsidR="00FE0777" w:rsidRDefault="00FE0777">
      <w:pPr>
        <w:pStyle w:val="ConsPlusNormal"/>
        <w:jc w:val="both"/>
      </w:pPr>
      <w:r>
        <w:t xml:space="preserve">(в ред. </w:t>
      </w:r>
      <w:hyperlink r:id="rId19" w:history="1">
        <w:r>
          <w:rPr>
            <w:color w:val="0000FF"/>
          </w:rPr>
          <w:t>Указа</w:t>
        </w:r>
      </w:hyperlink>
      <w:r>
        <w:t xml:space="preserve"> Президента РТ от 29.11.2014 N УП-1100)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4. Каждый государственный служащий должен принимать все необходимые меры для соблюдения положений Кодекса, а каждый гражданин Российской Федерации вправе ожидать от государственного служащего поведения в отношениях с ним в соответствии с положениями Кодекса.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5. Целью Кодекса является установление правил профессиональной служебной этики и правил служебного поведения государственных служащих для достойного выполнения ими своей профессиональной деятельности, а также содействие укреплению авторитета государственных служащих, доверия граждан к государственным органам Республики Татарстан и обеспечение единых норм поведения государственных служащих.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6. Кодекс призван повысить эффективность выполнения государственными служащими своих должностных обязанностей.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7. Кодекс служит основой для формирования должной морали в сфере государственной службы, уважительного отношения к государственной службе в общественном сознании.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8. Знание и соблюдение государственными служащими положений Кодекса является одним из критериев оценки качества их профессиональной деятельности и служебного поведения.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center"/>
        <w:outlineLvl w:val="1"/>
      </w:pPr>
      <w:r>
        <w:t>II. Общие принципы и правила служебного поведения</w:t>
      </w:r>
    </w:p>
    <w:p w:rsidR="00FE0777" w:rsidRDefault="00FE0777">
      <w:pPr>
        <w:pStyle w:val="ConsPlusNormal"/>
        <w:jc w:val="center"/>
      </w:pPr>
      <w:r>
        <w:t>государственных служащих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>9. Государственные служащие, сознавая ответственность перед государством, обществом и гражданами, призваны: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а) исполнять должностные обязанности добросовестно и на высоком профессиональном уровне в целях обеспечения эффективной работы государственных органов;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б) исходить из того, что признание, соблюдение и защита прав и свобод человека и гражданина определяют основной смысл и содержание деятельности государственных органов и государственных служащих;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в) осуществлять свою деятельность в </w:t>
      </w:r>
      <w:proofErr w:type="gramStart"/>
      <w:r>
        <w:t>пределах</w:t>
      </w:r>
      <w:proofErr w:type="gramEnd"/>
      <w:r>
        <w:t xml:space="preserve"> полномочий соответствующего государственного органа;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г)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е) соблюдать установленные федеральными законами ограничения и запреты, исполнять обязанности, связанные с прохождением государственной службы;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ж) 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з) соблюдать нормы служебной, профессиональной этики и правила делового поведения;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и) проявлять корректность и внимательность в </w:t>
      </w:r>
      <w:proofErr w:type="gramStart"/>
      <w:r>
        <w:t>обращении</w:t>
      </w:r>
      <w:proofErr w:type="gramEnd"/>
      <w:r>
        <w:t xml:space="preserve"> с гражданами и должностными лицами;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к)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л) воздерживаться от поведения, которое могло бы вызвать сомнение в добросовестном </w:t>
      </w:r>
      <w:proofErr w:type="gramStart"/>
      <w:r>
        <w:t>исполнении</w:t>
      </w:r>
      <w:proofErr w:type="gramEnd"/>
      <w:r>
        <w:t xml:space="preserve"> государственным служащим должностных обязанностей, а также избегать конфликтных ситуаций, способных нанести ущерб его репутации или авторитету государственного органа;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м)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н)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государственных, муниципальных служащих и граждан при решении вопросов личного характера;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о) воздерживаться от публичных высказываний, суждений и оценок в </w:t>
      </w:r>
      <w:proofErr w:type="gramStart"/>
      <w:r>
        <w:t>отношении</w:t>
      </w:r>
      <w:proofErr w:type="gramEnd"/>
      <w:r>
        <w:t xml:space="preserve"> деятельности государственного органа или органа местного самоуправления, его руководителя, если это не входит в должностные обязанности государственного служащего;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п) соблюдать установленные в государственном </w:t>
      </w:r>
      <w:proofErr w:type="gramStart"/>
      <w:r>
        <w:t>органе</w:t>
      </w:r>
      <w:proofErr w:type="gramEnd"/>
      <w:r>
        <w:t xml:space="preserve"> правила публичных выступлений и предоставления служебной информации;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р) уважительно относиться к деятельности представителей средств массовой информации по информированию общества о работе государственного органа, а также оказывать содействие гражданам и организациям в получении достоверной информации в установленном порядке;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с) воздерживаться в публичных выступлениях, в том числе в средствах массовой информации, от обозначения стоимости в иностранной валюте (условных денежных единицах) на территории Российской Федерации товаров, работ, услуг и иных </w:t>
      </w:r>
      <w:proofErr w:type="gramStart"/>
      <w:r>
        <w:t>объектов</w:t>
      </w:r>
      <w:proofErr w:type="gramEnd"/>
      <w:r>
        <w:t xml:space="preserve">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государственных и муниципальных заимствований, государственного и муниципального долга, за исключением случаев, когда это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т) постоянно стремиться к обеспечению как можно более эффективного распоряжения ресурсами, находящимися в сфере его ответственности.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10. Государственные служащие обязаны соблюдать </w:t>
      </w:r>
      <w:hyperlink r:id="rId20" w:history="1">
        <w:r>
          <w:rPr>
            <w:color w:val="0000FF"/>
          </w:rPr>
          <w:t>Конституцию</w:t>
        </w:r>
      </w:hyperlink>
      <w:r>
        <w:t xml:space="preserve"> Российской Федерации, </w:t>
      </w:r>
      <w:hyperlink r:id="rId21" w:history="1">
        <w:r>
          <w:rPr>
            <w:color w:val="0000FF"/>
          </w:rPr>
          <w:t>Конституцию</w:t>
        </w:r>
      </w:hyperlink>
      <w:r>
        <w:t xml:space="preserve"> Республики Татарстан, законы и иные нормативные правовые акты Российской Федерации и Республики Татарстан.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11. Государственные служащие в своей деятельности не должны допускать нарушение законов и иных нормативных правовых актов, исходя из политической, экономической целесообразности либо по иным мотивам.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12. Государственные служащие могут обрабатывать и передавать служебную информацию при соблюдении действующих в государственном органе норм и установленных требований.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13. Государственные служащие обязаны принимать соответствующие меры по обеспечению безопасности и конфиденциальности информации, за несанкционированное разглашение которой они несут ответственность и (или) которая стала известна им в связи с исполнением должностных обязанностей.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14. Государственные служащие, наделенные организационно-распорядительными полномочиями по отношению к другим государственным служащим, должны быть для них образцом профессионализма, безупречной репутации, способствовать формированию в государственном органе либо его подразделении благоприятного для эффективной работы морально-психологического климата.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15. Государственный служащий, наделенный организационно-распорядительными полномочиями по отношению к другим государственным служащим, несет ответственность в </w:t>
      </w:r>
      <w:proofErr w:type="gramStart"/>
      <w:r>
        <w:t>соответствии</w:t>
      </w:r>
      <w:proofErr w:type="gramEnd"/>
      <w:r>
        <w:t xml:space="preserve">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FE0777" w:rsidRDefault="00FE0777">
      <w:pPr>
        <w:pStyle w:val="ConsPlusNormal"/>
        <w:jc w:val="both"/>
      </w:pPr>
    </w:p>
    <w:p w:rsidR="00FE0777" w:rsidRPr="00FE0777" w:rsidRDefault="00FE0777">
      <w:pPr>
        <w:pStyle w:val="ConsPlusNormal"/>
        <w:jc w:val="center"/>
        <w:outlineLvl w:val="1"/>
        <w:rPr>
          <w:b/>
          <w:u w:val="single"/>
        </w:rPr>
      </w:pPr>
      <w:r w:rsidRPr="00FE0777">
        <w:rPr>
          <w:b/>
          <w:u w:val="single"/>
        </w:rPr>
        <w:t>III. Стандарт антикоррупционного поведения</w:t>
      </w:r>
    </w:p>
    <w:p w:rsidR="00FE0777" w:rsidRPr="00FE0777" w:rsidRDefault="00FE0777">
      <w:pPr>
        <w:pStyle w:val="ConsPlusNormal"/>
        <w:jc w:val="center"/>
        <w:rPr>
          <w:b/>
          <w:u w:val="single"/>
        </w:rPr>
      </w:pPr>
      <w:r w:rsidRPr="00FE0777">
        <w:rPr>
          <w:b/>
          <w:u w:val="single"/>
        </w:rPr>
        <w:t>государственного служащего</w:t>
      </w:r>
    </w:p>
    <w:p w:rsidR="00FE0777" w:rsidRPr="00FE0777" w:rsidRDefault="00FE0777">
      <w:pPr>
        <w:pStyle w:val="ConsPlusNormal"/>
        <w:jc w:val="both"/>
        <w:rPr>
          <w:b/>
          <w:u w:val="single"/>
        </w:rPr>
      </w:pPr>
    </w:p>
    <w:p w:rsidR="00FE0777" w:rsidRPr="00FE0777" w:rsidRDefault="00FE0777">
      <w:pPr>
        <w:pStyle w:val="ConsPlusNormal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16. Государственные служащие обязаны противодействовать проявлениям коррупции и предпринимать меры по ее профилактике в порядке, установленном нормативными правовыми актами Российской Федерации и Республики Татарстан.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17. При назначении на должность государственной службы и исполнении должностных обязанностей государственный служащий обязан заявить о наличии или возможности наличия у него личной заинтересованности, которая влияет или может повлиять на надлежащее исполнение им должностных обязанностей.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18. Государственный служащий обязан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в соответствии с законодательством Российской Федерации.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19. Государственный служащий обязан уведомлять представителя нанимателя, органы прокуратуры Российской Федерации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обязанностью государственного служащего.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 xml:space="preserve">20. Государственному служащему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  <w:proofErr w:type="gramStart"/>
      <w:r w:rsidRPr="00FE0777">
        <w:rPr>
          <w:b/>
          <w:u w:val="single"/>
        </w:rPr>
        <w:t>Подарки, полученные государственным служащим в связи с протокольными мероприятиями, со служебными командировками и с другими официальными мероприятиями, признаются собственностью Республики Татарстан и передаются государственным служащим по акту в государственный орган, в котором он замещает должность государственной службы, за исключением случаев, установленных законодательством Российской Федерации.</w:t>
      </w:r>
      <w:proofErr w:type="gramEnd"/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21. Государственный служащий обязан: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а) предварительно уведомлять представителя нанимателя о намерении выполнять иную оплачиваемую работу;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б) получать письменное разрешение представителя нанимателя: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на занятие оплачиваемой деятельностью, финансируемой исключительно за счет средств иностранных государств, международных и иностранных организаций, иностранных граждан и лиц без гражданства, если иное не предусмотрено международным договором Российской Федерации или законодательством Российской Федерации;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на принятие наград, почетных и специальных званий (за исключением научных) иностранных государств, международных организаций, а также политических партий, других общественных объединений и религиозных объединений, если в должностные обязанности государственного служащего входит взаимодействие с указанными организациями и объединениями;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proofErr w:type="gramStart"/>
      <w:r w:rsidRPr="00FE0777">
        <w:rPr>
          <w:b/>
          <w:u w:val="single"/>
        </w:rPr>
        <w:t>в) передавать принадлежащие государственному служащему ценные бумаги (доли участия, паи в уставных (складочных) капиталах организаций) в доверительное управление в соответствии с законодательством Российской Федерации в случаях, если владение ими может привести к конфликту интересов;</w:t>
      </w:r>
      <w:proofErr w:type="gramEnd"/>
    </w:p>
    <w:p w:rsidR="00FE0777" w:rsidRPr="00FE0777" w:rsidRDefault="00FE0777">
      <w:pPr>
        <w:pStyle w:val="ConsPlusNormal"/>
        <w:jc w:val="both"/>
        <w:rPr>
          <w:b/>
          <w:u w:val="single"/>
        </w:rPr>
      </w:pPr>
      <w:r w:rsidRPr="00FE0777">
        <w:rPr>
          <w:b/>
          <w:u w:val="single"/>
        </w:rPr>
        <w:t xml:space="preserve">(в ред. </w:t>
      </w:r>
      <w:hyperlink r:id="rId22" w:history="1">
        <w:r w:rsidRPr="00FE0777">
          <w:rPr>
            <w:b/>
            <w:color w:val="0000FF"/>
            <w:u w:val="single"/>
          </w:rPr>
          <w:t>Указа</w:t>
        </w:r>
      </w:hyperlink>
      <w:r w:rsidRPr="00FE0777">
        <w:rPr>
          <w:b/>
          <w:u w:val="single"/>
        </w:rPr>
        <w:t xml:space="preserve"> Президента РТ от 18.03.2016 N УП-265)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г) использовать средства материально-технического и иного обеспечения, другого государственного имущества только в связи с исполнением должностных обязанностей.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22. Государственные служащие, наделенные организационн</w:t>
      </w:r>
      <w:proofErr w:type="gramStart"/>
      <w:r w:rsidRPr="00FE0777">
        <w:rPr>
          <w:b/>
          <w:u w:val="single"/>
        </w:rPr>
        <w:t>о-</w:t>
      </w:r>
      <w:proofErr w:type="gramEnd"/>
      <w:r w:rsidRPr="00FE0777">
        <w:rPr>
          <w:b/>
          <w:u w:val="single"/>
        </w:rPr>
        <w:t xml:space="preserve"> распорядительными полномочиями по отношению к другим государственным служащим, призваны: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а) принимать меры по предотвращению и урегулированию конфликта интересов своих подчиненных;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б) принимать меры по предупреждению коррупции среди подчиненных;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в) не допускать случаев принуждения государственных служащих к участию в деятельности политических партий и общественных объединений.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>23. Государственные служащие, наделенные организационно-распорядительными полномочиями по отношению к другим государственным служащим, должны своим личным поведением подавать пример честности, беспристрастности и справедливости.</w:t>
      </w:r>
    </w:p>
    <w:p w:rsidR="00FE0777" w:rsidRPr="00FE0777" w:rsidRDefault="00FE0777">
      <w:pPr>
        <w:pStyle w:val="ConsPlusNormal"/>
        <w:spacing w:before="280"/>
        <w:ind w:firstLine="540"/>
        <w:jc w:val="both"/>
        <w:rPr>
          <w:b/>
          <w:u w:val="single"/>
        </w:rPr>
      </w:pPr>
      <w:r w:rsidRPr="00FE0777">
        <w:rPr>
          <w:b/>
          <w:u w:val="single"/>
        </w:rPr>
        <w:t xml:space="preserve">24. </w:t>
      </w:r>
      <w:proofErr w:type="gramStart"/>
      <w:r w:rsidRPr="00FE0777">
        <w:rPr>
          <w:b/>
          <w:u w:val="single"/>
        </w:rPr>
        <w:t>При наличии близкого родства или свойства (родители, супруги, дети, братья, сестры, а также братья, сестры, родители и дети супругов) между государственными служащими, замещающими должности государственной службы, связанные отношениями непосредственной подчиненности или подконтрольности, один из них обязан отказаться от замещения соответствующей должности государственной службы путем увольнения с государственной службы или перевода на другую должность государственной службы.</w:t>
      </w:r>
      <w:proofErr w:type="gramEnd"/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center"/>
        <w:outlineLvl w:val="1"/>
      </w:pPr>
      <w:r>
        <w:t>IV. Общие правила профессиональной служебной этики</w:t>
      </w:r>
    </w:p>
    <w:p w:rsidR="00FE0777" w:rsidRDefault="00FE0777">
      <w:pPr>
        <w:pStyle w:val="ConsPlusNormal"/>
        <w:jc w:val="center"/>
      </w:pPr>
      <w:r>
        <w:t>государственных служащих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 xml:space="preserve">25. В служебном поведении государственному служащему необходимо исходить из конституционных положений о том, что человек, его права и свободы являются высшей </w:t>
      </w:r>
      <w:proofErr w:type="gramStart"/>
      <w:r>
        <w:t>ценностью</w:t>
      </w:r>
      <w:proofErr w:type="gramEnd"/>
      <w:r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26. В служебном поведении государственный служащий воздерживается </w:t>
      </w:r>
      <w:proofErr w:type="gramStart"/>
      <w:r>
        <w:t>от</w:t>
      </w:r>
      <w:proofErr w:type="gramEnd"/>
      <w:r>
        <w:t>: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в)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г) курения во время служебных совещаний, бесед, иного служебного общения с гражданами.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27. Государственные служащие призваны способствовать своим служебным поведением установлению в </w:t>
      </w:r>
      <w:proofErr w:type="gramStart"/>
      <w:r>
        <w:t>коллективе</w:t>
      </w:r>
      <w:proofErr w:type="gramEnd"/>
      <w:r>
        <w:t xml:space="preserve"> деловых взаимоотношений и конструктивного сотрудничества друг с другом.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Государственные служащие должны быть вежливыми, доброжелательными, корректными, внимательными и проявлять терпимость в </w:t>
      </w:r>
      <w:proofErr w:type="gramStart"/>
      <w:r>
        <w:t>общении</w:t>
      </w:r>
      <w:proofErr w:type="gramEnd"/>
      <w:r>
        <w:t xml:space="preserve"> с гражданами и коллегами.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28. Государственному служащему при проведении проверки не следует вступать в такие отношения с руководством и сотрудниками проверяемой организации, которые могут его скомпрометировать или повлиять на его способность действовать независимо и объективно.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29. Государственный служащий не должен использовать свой официальный статус в </w:t>
      </w:r>
      <w:proofErr w:type="gramStart"/>
      <w:r>
        <w:t>интересах</w:t>
      </w:r>
      <w:proofErr w:type="gramEnd"/>
      <w:r>
        <w:t xml:space="preserve"> третьей стороны.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30. Внешний вид государственного служащего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государственным органам,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center"/>
        <w:outlineLvl w:val="1"/>
      </w:pPr>
      <w:r>
        <w:t>V. Конфликтные ситуации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>31. Государственный служащий при выполнении своих должностных обязанностей не должен допускать возникновения конфликтных ситуаций.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Государственный служащий должен вести себя достойно, действовать в строгом соответствии с законодательством Российской Федерации и Республики Татарстан, своим должностным регламентом, а также нормами настоящего Кодекса.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32. В случае</w:t>
      </w:r>
      <w:proofErr w:type="gramStart"/>
      <w:r>
        <w:t>,</w:t>
      </w:r>
      <w:proofErr w:type="gramEnd"/>
      <w:r>
        <w:t xml:space="preserve"> если государственному служащему не удалось избежать конфликтной ситуации, ему необходимо обсудить проблему конфликта с непосредственным руководителем.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 xml:space="preserve">Если непосредственный руководитель не может разрешить проблему или </w:t>
      </w:r>
      <w:proofErr w:type="gramStart"/>
      <w:r>
        <w:t>оказывается сам вовлечен</w:t>
      </w:r>
      <w:proofErr w:type="gramEnd"/>
      <w:r>
        <w:t xml:space="preserve"> в конфликтную ситуацию, государственному служащему следует уведомить об этом вышестоящего руководителя.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center"/>
        <w:outlineLvl w:val="1"/>
      </w:pPr>
      <w:r>
        <w:t>VI. Ответственность за нарушение положений Кодекса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ind w:firstLine="540"/>
        <w:jc w:val="both"/>
      </w:pPr>
      <w:r>
        <w:t xml:space="preserve">33. </w:t>
      </w:r>
      <w:proofErr w:type="gramStart"/>
      <w:r>
        <w:t xml:space="preserve">Нарушение государственным служащим положений настоящего Кодекса подлежит моральному осуждению на заседании соответствующей комиссии по соблюдению требований к служебному поведению государственных служащих и урегулированию конфликта интересов, образуемой в соответствии с </w:t>
      </w:r>
      <w:hyperlink r:id="rId23" w:history="1">
        <w:r>
          <w:rPr>
            <w:color w:val="0000FF"/>
          </w:rPr>
          <w:t>Указом</w:t>
        </w:r>
      </w:hyperlink>
      <w:r>
        <w:t xml:space="preserve"> Президента Республики Татарстан от 25 августа 2010 года N УП-569 "О комиссиях по соблюдению требований к служебному поведению государственных гражданских служащих Республики Татарстан и урегулированию конфликта интересов", а в случаях</w:t>
      </w:r>
      <w:proofErr w:type="gramEnd"/>
      <w:r>
        <w:t>, предусмотренных федеральными законами, нарушение положений Кодекса влечет применение к государственному служащему мер юридической ответственности.</w:t>
      </w:r>
    </w:p>
    <w:p w:rsidR="00FE0777" w:rsidRDefault="00FE0777">
      <w:pPr>
        <w:pStyle w:val="ConsPlusNormal"/>
        <w:spacing w:before="280"/>
        <w:ind w:firstLine="540"/>
        <w:jc w:val="both"/>
      </w:pPr>
      <w:r>
        <w:t>При проведении аттестации, формировании кадрового резерва на государственной гражданской службе Республики Татарстан, а также при наложении дисциплинарных взысканий учитывается соблюдение государственными служащими норм Кодекса.</w:t>
      </w: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jc w:val="both"/>
      </w:pPr>
    </w:p>
    <w:p w:rsidR="00FE0777" w:rsidRDefault="00FE077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74AE0" w:rsidRDefault="00574AE0"/>
    <w:sectPr w:rsidR="00574AE0" w:rsidSect="00B82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77"/>
    <w:rsid w:val="00574AE0"/>
    <w:rsid w:val="00FE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0777"/>
    <w:pPr>
      <w:widowControl w:val="0"/>
      <w:autoSpaceDE w:val="0"/>
      <w:autoSpaceDN w:val="0"/>
      <w:ind w:firstLine="0"/>
    </w:pPr>
    <w:rPr>
      <w:rFonts w:eastAsia="Times New Roman" w:cs="Times New Roman"/>
      <w:szCs w:val="20"/>
      <w:lang w:eastAsia="ru-RU"/>
    </w:rPr>
  </w:style>
  <w:style w:type="paragraph" w:customStyle="1" w:styleId="ConsPlusTitle">
    <w:name w:val="ConsPlusTitle"/>
    <w:rsid w:val="00FE0777"/>
    <w:pPr>
      <w:widowControl w:val="0"/>
      <w:autoSpaceDE w:val="0"/>
      <w:autoSpaceDN w:val="0"/>
      <w:ind w:firstLine="0"/>
    </w:pPr>
    <w:rPr>
      <w:rFonts w:eastAsia="Times New Roman" w:cs="Times New Roman"/>
      <w:b/>
      <w:szCs w:val="20"/>
      <w:lang w:eastAsia="ru-RU"/>
    </w:rPr>
  </w:style>
  <w:style w:type="paragraph" w:customStyle="1" w:styleId="ConsPlusTitlePage">
    <w:name w:val="ConsPlusTitlePage"/>
    <w:rsid w:val="00FE0777"/>
    <w:pPr>
      <w:widowControl w:val="0"/>
      <w:autoSpaceDE w:val="0"/>
      <w:autoSpaceDN w:val="0"/>
      <w:ind w:firstLine="0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0777"/>
    <w:pPr>
      <w:widowControl w:val="0"/>
      <w:autoSpaceDE w:val="0"/>
      <w:autoSpaceDN w:val="0"/>
      <w:ind w:firstLine="0"/>
    </w:pPr>
    <w:rPr>
      <w:rFonts w:eastAsia="Times New Roman" w:cs="Times New Roman"/>
      <w:szCs w:val="20"/>
      <w:lang w:eastAsia="ru-RU"/>
    </w:rPr>
  </w:style>
  <w:style w:type="paragraph" w:customStyle="1" w:styleId="ConsPlusTitle">
    <w:name w:val="ConsPlusTitle"/>
    <w:rsid w:val="00FE0777"/>
    <w:pPr>
      <w:widowControl w:val="0"/>
      <w:autoSpaceDE w:val="0"/>
      <w:autoSpaceDN w:val="0"/>
      <w:ind w:firstLine="0"/>
    </w:pPr>
    <w:rPr>
      <w:rFonts w:eastAsia="Times New Roman" w:cs="Times New Roman"/>
      <w:b/>
      <w:szCs w:val="20"/>
      <w:lang w:eastAsia="ru-RU"/>
    </w:rPr>
  </w:style>
  <w:style w:type="paragraph" w:customStyle="1" w:styleId="ConsPlusTitlePage">
    <w:name w:val="ConsPlusTitlePage"/>
    <w:rsid w:val="00FE0777"/>
    <w:pPr>
      <w:widowControl w:val="0"/>
      <w:autoSpaceDE w:val="0"/>
      <w:autoSpaceDN w:val="0"/>
      <w:ind w:firstLine="0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EE7FF072475008827E5D22A5BC777093CCA315879FCDE4EEE5D211640E5C18DAD60F006F513D62582C3137Ab3K" TargetMode="External"/><Relationship Id="rId13" Type="http://schemas.openxmlformats.org/officeDocument/2006/relationships/hyperlink" Target="consultantplus://offline/ref=7EE7FF072475008827E5CC274DAB2A023DC16D5577FDDD11B2027A4B177EbCK" TargetMode="External"/><Relationship Id="rId18" Type="http://schemas.openxmlformats.org/officeDocument/2006/relationships/hyperlink" Target="consultantplus://offline/ref=7EE7FF072475008827E5D22A5BC777093CCA315871FDD540ED547C1C48BCCD8FAA76bFK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7EE7FF072475008827E5D22A5BC777093CCA315876F5DE40EC5D211640E5C18D7AbDK" TargetMode="External"/><Relationship Id="rId7" Type="http://schemas.openxmlformats.org/officeDocument/2006/relationships/hyperlink" Target="consultantplus://offline/ref=7EE7FF072475008827E5D22A5BC777093CCA315871FCD54EE7537C1C48BCCD8FAA6FAF11F25ADA2482C313A270bFK" TargetMode="External"/><Relationship Id="rId12" Type="http://schemas.openxmlformats.org/officeDocument/2006/relationships/hyperlink" Target="consultantplus://offline/ref=7EE7FF072475008827E5C9284EAB2A023EC26D5C71F7801BBA5B764971b0K" TargetMode="External"/><Relationship Id="rId17" Type="http://schemas.openxmlformats.org/officeDocument/2006/relationships/hyperlink" Target="consultantplus://offline/ref=7EE7FF072475008827E5D22A5BC777093CCA315876F5DE40EC5D211640E5C18D7AbDK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7EE7FF072475008827E5CC274DAB2A0237C86A5579F7801BBA5B764971b0K" TargetMode="External"/><Relationship Id="rId20" Type="http://schemas.openxmlformats.org/officeDocument/2006/relationships/hyperlink" Target="consultantplus://offline/ref=7EE7FF072475008827E5CC274DAB2A023DC968507BAA8A13E3577474bE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7EE7FF072475008827E5D22A5BC777093CCA315879FCDE4EEE5D211640E5C18DAD60F006F513D62582C3137Ab3K" TargetMode="External"/><Relationship Id="rId11" Type="http://schemas.openxmlformats.org/officeDocument/2006/relationships/hyperlink" Target="consultantplus://offline/ref=7EE7FF072475008827E5C9284EAB2A0237C466557BAA8A13E3577474bEK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7EE7FF072475008827E5CC274DAB2A023DC06F5574F9DD11B2027A4B177EbCK" TargetMode="External"/><Relationship Id="rId23" Type="http://schemas.openxmlformats.org/officeDocument/2006/relationships/hyperlink" Target="consultantplus://offline/ref=7EE7FF072475008827E5D22A5BC777093CCA315871FCD24FEF517C1C48BCCD8FAA76bFK" TargetMode="External"/><Relationship Id="rId10" Type="http://schemas.openxmlformats.org/officeDocument/2006/relationships/hyperlink" Target="consultantplus://offline/ref=7EE7FF072475008827E5CC274DAB2A023DC968507BAA8A13E3577474bEK" TargetMode="External"/><Relationship Id="rId19" Type="http://schemas.openxmlformats.org/officeDocument/2006/relationships/hyperlink" Target="consultantplus://offline/ref=7EE7FF072475008827E5D22A5BC777093CCA315879FCDE4EEE5D211640E5C18DAD60F006F513D62582C3137Ab3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EE7FF072475008827E5D22A5BC777093CCA315871FCD54EE7537C1C48BCCD8FAA6FAF11F25ADA2482C313A270bFK" TargetMode="External"/><Relationship Id="rId14" Type="http://schemas.openxmlformats.org/officeDocument/2006/relationships/hyperlink" Target="consultantplus://offline/ref=7EE7FF072475008827E5CC274DAB2A023DC36E5079FFDD11B2027A4B177EbCK" TargetMode="External"/><Relationship Id="rId22" Type="http://schemas.openxmlformats.org/officeDocument/2006/relationships/hyperlink" Target="consultantplus://offline/ref=7EE7FF072475008827E5D22A5BC777093CCA315871FCD54EE7537C1C48BCCD8FAA6FAF11F25ADA2482C313A270bF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3265</Words>
  <Characters>18617</Characters>
  <Application>Microsoft Office Word</Application>
  <DocSecurity>0</DocSecurity>
  <Lines>155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>Утвержден</vt:lpstr>
      <vt:lpstr>    I. Общие положения</vt:lpstr>
      <vt:lpstr>    II. Общие принципы и правила служебного поведения</vt:lpstr>
      <vt:lpstr>    III. Стандарт антикоррупционного поведения</vt:lpstr>
      <vt:lpstr>    IV. Общие правила профессиональной служебной этики</vt:lpstr>
      <vt:lpstr>    V. Конфликтные ситуации</vt:lpstr>
      <vt:lpstr>    VI. Ответственность за нарушение положений Кодекса</vt:lpstr>
    </vt:vector>
  </TitlesOfParts>
  <Company>SPecialiST RePack</Company>
  <LinksUpToDate>false</LinksUpToDate>
  <CharactersWithSpaces>21839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 Файсханов</dc:creator>
  <cp:lastModifiedBy>Рамиль Файсханов</cp:lastModifiedBy>
  <cp:revision>1</cp:revision>
  <dcterms:created xsi:type="dcterms:W3CDTF">2017-10-12T10:27:00Z</dcterms:created>
  <dcterms:modified xsi:type="dcterms:W3CDTF">2017-10-12T10:37:00Z</dcterms:modified>
</cp:coreProperties>
</file>