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51E" w:rsidRDefault="001A5C64">
      <w:pPr>
        <w:rPr>
          <w:b/>
        </w:rPr>
      </w:pPr>
      <w:r w:rsidRPr="001A5C64">
        <w:rPr>
          <w:b/>
        </w:rPr>
        <w:t>Награждение победителей и призеров конкурса СМИ на освещение темы защиты прав потребителей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Четвертый год подряд Госалкогольинспекция Республики Татарстан проводит конкурс среди СМИ на лучшее освещение темы защиты прав потребителей. Сегодня состоялась церемония награждения победителей республиканского конкурса.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 2020 году на конкурс поступило 64 заявки   из разных муниципальных  районов и городов республики; принимали участие как отдельные авторы так и  редакции СМИ, телерадиокомпании, осуществляющие деятельность на территории Республики Татарстан.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 xml:space="preserve">При встрече с журналистами руководитель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Госалкогольинспекции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Республики Татарстан Жаудат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Ахметханов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поздравил журналистов с наступающим 2021 годом, поблагодарил за активное освещение тему защиты прав потребителей.  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 xml:space="preserve">В номинации «Лучшая редакция СМИ по повышению потребительской грамотности граждан в Республике Татарстан» победителем стала ООО "Редакция газеты «Ваша газета»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г</w:t>
      </w:r>
      <w:proofErr w:type="gramStart"/>
      <w:r>
        <w:rPr>
          <w:rFonts w:ascii="Arial" w:hAnsi="Arial" w:cs="Arial"/>
          <w:color w:val="252525"/>
          <w:sz w:val="21"/>
          <w:szCs w:val="21"/>
        </w:rPr>
        <w:t>.Н</w:t>
      </w:r>
      <w:proofErr w:type="gramEnd"/>
      <w:r>
        <w:rPr>
          <w:rFonts w:ascii="Arial" w:hAnsi="Arial" w:cs="Arial"/>
          <w:color w:val="252525"/>
          <w:sz w:val="21"/>
          <w:szCs w:val="21"/>
        </w:rPr>
        <w:t>ижнекамск</w:t>
      </w:r>
      <w:proofErr w:type="spellEnd"/>
      <w:r>
        <w:rPr>
          <w:rFonts w:ascii="Arial" w:hAnsi="Arial" w:cs="Arial"/>
          <w:color w:val="252525"/>
          <w:sz w:val="21"/>
          <w:szCs w:val="21"/>
        </w:rPr>
        <w:t>.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 номинации «Лучшее интернет-издание по освещению темы защиты прав потребителей в Республике Татарстан» - Филиал АО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Татмедиа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>» Редакция газеты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Шахри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Казан».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  номинации  «Лучшая публикация в печатных СМИ по освещению темы защиты прав потребителей в Республике Татарстан» - Фарида Якушева, редактор отдела общественно-политической газеты «Республика Татарстан».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 xml:space="preserve">В  номинации  «Лучший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радиосюжет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  (или  радиопередача) по освещению темы защиты прав потребителей  в  Республике Татарстан»  - Наиля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Гибадуллина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(АО ТРК «Новый век» Болгар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радиосы</w:t>
      </w:r>
      <w:proofErr w:type="spellEnd"/>
      <w:r>
        <w:rPr>
          <w:rFonts w:ascii="Arial" w:hAnsi="Arial" w:cs="Arial"/>
          <w:color w:val="252525"/>
          <w:sz w:val="21"/>
          <w:szCs w:val="21"/>
        </w:rPr>
        <w:t>);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  номинации «Лучший телесюжет  (или телепередача) по освещению темы защиты прав потребителей  в  Республике Татарстан» - Филиал АО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Татмедиа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>»  «НТР 24».  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Кроме того, призерами конкурса стали: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 xml:space="preserve">в номинации «Сильно сказано!» - Гульназ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Газимова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(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Арское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радио)  и  Эльвира 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Музаффарова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(редакция газеты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Шахри</w:t>
      </w:r>
      <w:proofErr w:type="spellEnd"/>
      <w:r>
        <w:rPr>
          <w:rFonts w:ascii="Arial" w:hAnsi="Arial" w:cs="Arial"/>
          <w:color w:val="252525"/>
          <w:sz w:val="21"/>
          <w:szCs w:val="21"/>
        </w:rPr>
        <w:t xml:space="preserve"> Казан» (татарский);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 номинации «За активность в освещении темы защиты прав потребителей в Республике Татарстан»  - Филиал АО "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Татмедиа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>" редакция интернет-издания "Чистополь-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информ</w:t>
      </w:r>
      <w:proofErr w:type="spellEnd"/>
      <w:r>
        <w:rPr>
          <w:rFonts w:ascii="Arial" w:hAnsi="Arial" w:cs="Arial"/>
          <w:color w:val="252525"/>
          <w:sz w:val="21"/>
          <w:szCs w:val="21"/>
        </w:rPr>
        <w:t>";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 в номинации «За оригинальность в освещении темы защиты прав потребителей в Республике Татарстан» - Филиал АО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Татмедиа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>» «Телерадиокомпания» Альметьевск РТВ» (Альме</w:t>
      </w:r>
      <w:bookmarkStart w:id="0" w:name="_GoBack"/>
      <w:r>
        <w:rPr>
          <w:rFonts w:ascii="Arial" w:hAnsi="Arial" w:cs="Arial"/>
          <w:color w:val="252525"/>
          <w:sz w:val="21"/>
          <w:szCs w:val="21"/>
        </w:rPr>
        <w:t>т</w:t>
      </w:r>
      <w:bookmarkEnd w:id="0"/>
      <w:r>
        <w:rPr>
          <w:rFonts w:ascii="Arial" w:hAnsi="Arial" w:cs="Arial"/>
          <w:color w:val="252525"/>
          <w:sz w:val="21"/>
          <w:szCs w:val="21"/>
        </w:rPr>
        <w:t>ьевский район);</w:t>
      </w:r>
    </w:p>
    <w:p w:rsidR="001A5C64" w:rsidRDefault="001A5C64" w:rsidP="001A5C64">
      <w:pPr>
        <w:pStyle w:val="a3"/>
        <w:shd w:val="clear" w:color="auto" w:fill="FFFFFF"/>
        <w:spacing w:before="0" w:beforeAutospacing="0" w:after="300" w:afterAutospacing="0"/>
        <w:rPr>
          <w:rFonts w:ascii="Arial" w:hAnsi="Arial" w:cs="Arial"/>
          <w:color w:val="252525"/>
          <w:sz w:val="21"/>
          <w:szCs w:val="21"/>
        </w:rPr>
      </w:pPr>
      <w:r>
        <w:rPr>
          <w:rFonts w:ascii="Arial" w:hAnsi="Arial" w:cs="Arial"/>
          <w:color w:val="252525"/>
          <w:sz w:val="21"/>
          <w:szCs w:val="21"/>
        </w:rPr>
        <w:t>в  номинации: «За упорство и настойчивость в освещении темы защиты прав потребителей в Республике Татарстан» - Филиал АО «</w:t>
      </w:r>
      <w:proofErr w:type="spellStart"/>
      <w:r>
        <w:rPr>
          <w:rFonts w:ascii="Arial" w:hAnsi="Arial" w:cs="Arial"/>
          <w:color w:val="252525"/>
          <w:sz w:val="21"/>
          <w:szCs w:val="21"/>
        </w:rPr>
        <w:t>Татмедиа</w:t>
      </w:r>
      <w:proofErr w:type="spellEnd"/>
      <w:r>
        <w:rPr>
          <w:rFonts w:ascii="Arial" w:hAnsi="Arial" w:cs="Arial"/>
          <w:color w:val="252525"/>
          <w:sz w:val="21"/>
          <w:szCs w:val="21"/>
        </w:rPr>
        <w:t>» Редакция газеты «</w:t>
      </w:r>
      <w:proofErr w:type="spellStart"/>
      <w:proofErr w:type="gramStart"/>
      <w:r>
        <w:rPr>
          <w:rFonts w:ascii="Arial" w:hAnsi="Arial" w:cs="Arial"/>
          <w:color w:val="252525"/>
          <w:sz w:val="21"/>
          <w:szCs w:val="21"/>
        </w:rPr>
        <w:t>Зеленодольская</w:t>
      </w:r>
      <w:proofErr w:type="spellEnd"/>
      <w:proofErr w:type="gramEnd"/>
      <w:r>
        <w:rPr>
          <w:rFonts w:ascii="Arial" w:hAnsi="Arial" w:cs="Arial"/>
          <w:color w:val="252525"/>
          <w:sz w:val="21"/>
          <w:szCs w:val="21"/>
        </w:rPr>
        <w:t xml:space="preserve"> правда».</w:t>
      </w:r>
    </w:p>
    <w:p w:rsidR="001A5C64" w:rsidRPr="001A5C64" w:rsidRDefault="001A5C64" w:rsidP="001A5C64">
      <w:pPr>
        <w:pStyle w:val="a3"/>
        <w:shd w:val="clear" w:color="auto" w:fill="FFFFFF"/>
        <w:spacing w:before="0" w:beforeAutospacing="0" w:after="300" w:afterAutospacing="0"/>
        <w:jc w:val="right"/>
        <w:rPr>
          <w:rFonts w:ascii="Arial" w:hAnsi="Arial" w:cs="Arial"/>
          <w:b/>
          <w:i/>
          <w:color w:val="252525"/>
          <w:sz w:val="21"/>
          <w:szCs w:val="21"/>
        </w:rPr>
      </w:pPr>
      <w:r w:rsidRPr="001A5C64">
        <w:rPr>
          <w:rFonts w:ascii="Arial" w:hAnsi="Arial" w:cs="Arial"/>
          <w:b/>
          <w:i/>
          <w:color w:val="252525"/>
          <w:sz w:val="21"/>
          <w:szCs w:val="21"/>
        </w:rPr>
        <w:t xml:space="preserve">Госалкогольинспекция РТ </w:t>
      </w:r>
    </w:p>
    <w:p w:rsidR="001A5C64" w:rsidRPr="001A5C64" w:rsidRDefault="001A5C64">
      <w:pPr>
        <w:rPr>
          <w:b/>
        </w:rPr>
      </w:pPr>
    </w:p>
    <w:sectPr w:rsidR="001A5C64" w:rsidRPr="001A5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368"/>
    <w:rsid w:val="001A1368"/>
    <w:rsid w:val="001A5C64"/>
    <w:rsid w:val="00DC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8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2023-03-29T11:42:00Z</dcterms:created>
  <dcterms:modified xsi:type="dcterms:W3CDTF">2023-03-29T11:43:00Z</dcterms:modified>
</cp:coreProperties>
</file>