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356" w:rsidRPr="00B7131B" w:rsidRDefault="004C1356" w:rsidP="00B7131B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7131B">
        <w:rPr>
          <w:rFonts w:ascii="Times New Roman" w:hAnsi="Times New Roman" w:cs="Times New Roman"/>
          <w:b/>
          <w:bCs/>
          <w:sz w:val="28"/>
          <w:szCs w:val="28"/>
        </w:rPr>
        <w:t>В Татарстане по требованию природоохранной прокуратуры за нарушение срока направления мотивированного отказа по исполнению контракта должностное лицо органа местного самоуправления привлечено к административной ответственности</w:t>
      </w:r>
    </w:p>
    <w:p w:rsidR="004C1356" w:rsidRPr="00B7131B" w:rsidRDefault="004C1356" w:rsidP="00B7131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131B">
        <w:rPr>
          <w:rFonts w:ascii="Times New Roman" w:hAnsi="Times New Roman" w:cs="Times New Roman"/>
          <w:sz w:val="28"/>
          <w:szCs w:val="28"/>
        </w:rPr>
        <w:t>Казанской межрайонной природоохранной прокуратуры проведена проверка исполнения законодательства в сфере обращения с животными без владельцев.</w:t>
      </w:r>
    </w:p>
    <w:p w:rsidR="004C1356" w:rsidRPr="00B7131B" w:rsidRDefault="004C1356" w:rsidP="00B7131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131B">
        <w:rPr>
          <w:rFonts w:ascii="Times New Roman" w:hAnsi="Times New Roman" w:cs="Times New Roman"/>
          <w:sz w:val="28"/>
          <w:szCs w:val="28"/>
        </w:rPr>
        <w:t>Установлено, что МКУ «Исполнительный комитет Нижнекамского муниципального района» в нарушение законодательства не приняты документы, поступившие через единую информационную систему об исполнении отдельных этапов муниципального контракта на предоставление услуг по отлову и содержанию безнадзорных животных, мотивированный отказ в установленный срок не размещен.</w:t>
      </w:r>
    </w:p>
    <w:p w:rsidR="004C1356" w:rsidRPr="00B7131B" w:rsidRDefault="004C1356" w:rsidP="00B7131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131B">
        <w:rPr>
          <w:rFonts w:ascii="Times New Roman" w:hAnsi="Times New Roman" w:cs="Times New Roman"/>
          <w:sz w:val="28"/>
          <w:szCs w:val="28"/>
        </w:rPr>
        <w:t xml:space="preserve">По постановлению природоохранной прокуратуры мировым судьей судебного участка </w:t>
      </w:r>
      <w:r w:rsidR="00B7131B">
        <w:rPr>
          <w:rFonts w:ascii="Times New Roman" w:hAnsi="Times New Roman" w:cs="Times New Roman"/>
          <w:sz w:val="28"/>
          <w:szCs w:val="28"/>
        </w:rPr>
        <w:t xml:space="preserve">по </w:t>
      </w:r>
      <w:r w:rsidRPr="00B7131B">
        <w:rPr>
          <w:rFonts w:ascii="Times New Roman" w:hAnsi="Times New Roman" w:cs="Times New Roman"/>
          <w:sz w:val="28"/>
          <w:szCs w:val="28"/>
        </w:rPr>
        <w:t>Нижнекамскому судебному району ответственное должностное лицо привлечено к административной ответственности по</w:t>
      </w:r>
      <w:r w:rsidR="00B7131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B7131B">
        <w:rPr>
          <w:rFonts w:ascii="Times New Roman" w:hAnsi="Times New Roman" w:cs="Times New Roman"/>
          <w:sz w:val="28"/>
          <w:szCs w:val="28"/>
        </w:rPr>
        <w:t xml:space="preserve"> ч. 9 ст. 7.32 КоАП РФ (нарушение порядка заключения, изменения контракта) с назначением наказания в виде штрафа в размере 20 тысяч рублей.</w:t>
      </w:r>
    </w:p>
    <w:p w:rsidR="004C1356" w:rsidRPr="00B7131B" w:rsidRDefault="004C1356" w:rsidP="00B7131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131B">
        <w:rPr>
          <w:rFonts w:ascii="Times New Roman" w:hAnsi="Times New Roman" w:cs="Times New Roman"/>
          <w:sz w:val="28"/>
          <w:szCs w:val="28"/>
        </w:rPr>
        <w:t>С целью устранения нарушений закона природоохранным прокурором руководителю муниципального образования внесено представление, которое рассмотрено и удовлетворено.</w:t>
      </w:r>
    </w:p>
    <w:p w:rsidR="004C1356" w:rsidRPr="00B7131B" w:rsidRDefault="004C1356" w:rsidP="00B7131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131B">
        <w:rPr>
          <w:rFonts w:ascii="Times New Roman" w:hAnsi="Times New Roman" w:cs="Times New Roman"/>
          <w:sz w:val="28"/>
          <w:szCs w:val="28"/>
        </w:rPr>
        <w:t>Нарушения закона устранены.</w:t>
      </w:r>
    </w:p>
    <w:p w:rsidR="00964A40" w:rsidRDefault="00964A40"/>
    <w:sectPr w:rsidR="00964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D79"/>
    <w:rsid w:val="004C1356"/>
    <w:rsid w:val="00964A40"/>
    <w:rsid w:val="00A52E96"/>
    <w:rsid w:val="00B7131B"/>
    <w:rsid w:val="00BA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9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242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40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14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442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89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42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Касимов Азат Рустемович</cp:lastModifiedBy>
  <cp:revision>2</cp:revision>
  <dcterms:created xsi:type="dcterms:W3CDTF">2025-02-11T07:30:00Z</dcterms:created>
  <dcterms:modified xsi:type="dcterms:W3CDTF">2025-02-11T07:30:00Z</dcterms:modified>
</cp:coreProperties>
</file>