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126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276"/>
        <w:gridCol w:w="6237"/>
        <w:gridCol w:w="2126"/>
        <w:gridCol w:w="2127"/>
        <w:gridCol w:w="2268"/>
      </w:tblGrid>
      <w:tr w:rsidR="00D632AF" w:rsidTr="003E1EE3">
        <w:trPr>
          <w:trHeight w:val="160"/>
        </w:trPr>
        <w:tc>
          <w:tcPr>
            <w:tcW w:w="14709" w:type="dxa"/>
            <w:gridSpan w:val="6"/>
            <w:vAlign w:val="center"/>
          </w:tcPr>
          <w:p w:rsidR="0060309E" w:rsidRDefault="00D632AF" w:rsidP="003E1EE3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309E">
              <w:rPr>
                <w:rFonts w:ascii="Times New Roman" w:hAnsi="Times New Roman" w:cs="Times New Roman"/>
                <w:b/>
                <w:sz w:val="28"/>
                <w:szCs w:val="28"/>
              </w:rPr>
              <w:t>Административные наказания по статьям КоАП РТ, рассматриваемых адми</w:t>
            </w:r>
            <w:r w:rsidR="0060309E" w:rsidRPr="006030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нистративной комиссией МО </w:t>
            </w:r>
          </w:p>
          <w:p w:rsidR="00D632AF" w:rsidRPr="0060309E" w:rsidRDefault="0060309E" w:rsidP="003E1EE3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30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г. Набережные </w:t>
            </w:r>
            <w:r w:rsidR="00D632AF" w:rsidRPr="0060309E">
              <w:rPr>
                <w:rFonts w:ascii="Times New Roman" w:hAnsi="Times New Roman" w:cs="Times New Roman"/>
                <w:b/>
                <w:sz w:val="28"/>
                <w:szCs w:val="28"/>
              </w:rPr>
              <w:t>Челны</w:t>
            </w:r>
          </w:p>
        </w:tc>
      </w:tr>
      <w:tr w:rsidR="00D632AF" w:rsidTr="003E1EE3">
        <w:trPr>
          <w:trHeight w:val="160"/>
        </w:trPr>
        <w:tc>
          <w:tcPr>
            <w:tcW w:w="675" w:type="dxa"/>
            <w:vMerge w:val="restart"/>
            <w:vAlign w:val="center"/>
          </w:tcPr>
          <w:p w:rsidR="00D632AF" w:rsidRPr="00D632AF" w:rsidRDefault="00D632AF" w:rsidP="003E1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632AF" w:rsidRPr="00D632AF" w:rsidRDefault="00D632AF" w:rsidP="003E1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276" w:type="dxa"/>
            <w:vMerge w:val="restart"/>
            <w:vAlign w:val="center"/>
          </w:tcPr>
          <w:p w:rsidR="00D632AF" w:rsidRPr="00D632AF" w:rsidRDefault="00D632AF" w:rsidP="003E1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Статья</w:t>
            </w:r>
          </w:p>
        </w:tc>
        <w:tc>
          <w:tcPr>
            <w:tcW w:w="6237" w:type="dxa"/>
            <w:vMerge w:val="restart"/>
            <w:vAlign w:val="center"/>
          </w:tcPr>
          <w:p w:rsidR="00D632AF" w:rsidRPr="00D632AF" w:rsidRDefault="00D632AF" w:rsidP="003E1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632AF" w:rsidRPr="00D632AF" w:rsidRDefault="00D632AF" w:rsidP="003E1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статьи</w:t>
            </w:r>
          </w:p>
        </w:tc>
        <w:tc>
          <w:tcPr>
            <w:tcW w:w="6521" w:type="dxa"/>
            <w:gridSpan w:val="3"/>
            <w:vAlign w:val="center"/>
          </w:tcPr>
          <w:p w:rsidR="00D632AF" w:rsidRPr="00D632AF" w:rsidRDefault="00D632AF" w:rsidP="003E1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Административные наказания</w:t>
            </w:r>
          </w:p>
        </w:tc>
      </w:tr>
      <w:tr w:rsidR="00D632AF" w:rsidTr="003E1EE3">
        <w:trPr>
          <w:trHeight w:val="160"/>
        </w:trPr>
        <w:tc>
          <w:tcPr>
            <w:tcW w:w="675" w:type="dxa"/>
            <w:vMerge/>
            <w:vAlign w:val="center"/>
          </w:tcPr>
          <w:p w:rsidR="00D632AF" w:rsidRPr="00D632AF" w:rsidRDefault="00D632AF" w:rsidP="003E1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D632AF" w:rsidRPr="00D632AF" w:rsidRDefault="00D632AF" w:rsidP="003E1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  <w:vMerge/>
            <w:vAlign w:val="center"/>
          </w:tcPr>
          <w:p w:rsidR="00D632AF" w:rsidRPr="00D632AF" w:rsidRDefault="00D632AF" w:rsidP="003E1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D632AF" w:rsidRPr="00D632AF" w:rsidRDefault="00D632AF" w:rsidP="003E1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лицо</w:t>
            </w:r>
          </w:p>
        </w:tc>
        <w:tc>
          <w:tcPr>
            <w:tcW w:w="2127" w:type="dxa"/>
            <w:vAlign w:val="center"/>
          </w:tcPr>
          <w:p w:rsidR="00D632AF" w:rsidRPr="00D632AF" w:rsidRDefault="00D632AF" w:rsidP="003E1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Должностное лицо</w:t>
            </w:r>
          </w:p>
        </w:tc>
        <w:tc>
          <w:tcPr>
            <w:tcW w:w="2268" w:type="dxa"/>
            <w:vAlign w:val="center"/>
          </w:tcPr>
          <w:p w:rsidR="00D632AF" w:rsidRPr="00D632AF" w:rsidRDefault="00D632AF" w:rsidP="003E1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Юридическое лицо</w:t>
            </w:r>
          </w:p>
        </w:tc>
      </w:tr>
      <w:tr w:rsidR="008D4D98" w:rsidTr="00EB24DD">
        <w:trPr>
          <w:trHeight w:val="707"/>
        </w:trPr>
        <w:tc>
          <w:tcPr>
            <w:tcW w:w="675" w:type="dxa"/>
            <w:vAlign w:val="center"/>
          </w:tcPr>
          <w:p w:rsidR="008D4D98" w:rsidRPr="00D632AF" w:rsidRDefault="008D4D98" w:rsidP="003E1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8D4D98" w:rsidRPr="00D632AF" w:rsidRDefault="008D4D98" w:rsidP="003E1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ч.1 ст.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2.6</w:t>
            </w:r>
          </w:p>
        </w:tc>
        <w:tc>
          <w:tcPr>
            <w:tcW w:w="6237" w:type="dxa"/>
          </w:tcPr>
          <w:p w:rsidR="008D4D98" w:rsidRPr="000C29A3" w:rsidRDefault="008D4D98" w:rsidP="007B6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Неисполнение муниципальных правовых актов органов местного самоуправления</w:t>
            </w:r>
          </w:p>
        </w:tc>
        <w:tc>
          <w:tcPr>
            <w:tcW w:w="2126" w:type="dxa"/>
          </w:tcPr>
          <w:p w:rsidR="008D4D98" w:rsidRPr="00D632AF" w:rsidRDefault="008D4D98" w:rsidP="007E10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Предупреждение или штраф</w:t>
            </w:r>
          </w:p>
          <w:p w:rsidR="008D4D98" w:rsidRPr="00D632AF" w:rsidRDefault="008D4D98" w:rsidP="007E10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1000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7E10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2500 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8D4D98" w:rsidRPr="00D632AF" w:rsidRDefault="008D4D98" w:rsidP="007E10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Предупреждение или штраф</w:t>
            </w:r>
          </w:p>
          <w:p w:rsidR="008D4D98" w:rsidRPr="00D632AF" w:rsidRDefault="008D4D98" w:rsidP="007E10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15000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30000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8D4D98" w:rsidRPr="00D632AF" w:rsidRDefault="008D4D98" w:rsidP="007E10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Предупреждение или штраф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  <w:p w:rsidR="008D4D98" w:rsidRPr="00D632AF" w:rsidRDefault="008D4D98" w:rsidP="003E1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200000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500 000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D59BE" w:rsidTr="00CC012E">
        <w:trPr>
          <w:trHeight w:val="707"/>
        </w:trPr>
        <w:tc>
          <w:tcPr>
            <w:tcW w:w="675" w:type="dxa"/>
            <w:vAlign w:val="center"/>
          </w:tcPr>
          <w:p w:rsidR="002D59BE" w:rsidRDefault="002D59BE" w:rsidP="002D59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2D59BE" w:rsidRDefault="002D59BE" w:rsidP="002D59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ч.2 ст.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2.6</w:t>
            </w:r>
          </w:p>
        </w:tc>
        <w:tc>
          <w:tcPr>
            <w:tcW w:w="6237" w:type="dxa"/>
          </w:tcPr>
          <w:p w:rsidR="002D59BE" w:rsidRPr="00D632AF" w:rsidRDefault="00CC012E" w:rsidP="002D59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- повторно в течение года</w:t>
            </w:r>
          </w:p>
        </w:tc>
        <w:tc>
          <w:tcPr>
            <w:tcW w:w="2126" w:type="dxa"/>
          </w:tcPr>
          <w:p w:rsidR="002D59BE" w:rsidRPr="00D632AF" w:rsidRDefault="002D59BE" w:rsidP="002D59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Штраф</w:t>
            </w:r>
          </w:p>
          <w:p w:rsidR="002D59BE" w:rsidRPr="00D632AF" w:rsidRDefault="002D59BE" w:rsidP="002D59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2500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127" w:type="dxa"/>
          </w:tcPr>
          <w:p w:rsidR="002D59BE" w:rsidRPr="00D632AF" w:rsidRDefault="002D59BE" w:rsidP="002D59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Штраф</w:t>
            </w:r>
          </w:p>
          <w:p w:rsidR="002D59BE" w:rsidRPr="00D632AF" w:rsidRDefault="002D59BE" w:rsidP="002D59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30000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50000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268" w:type="dxa"/>
          </w:tcPr>
          <w:p w:rsidR="002D59BE" w:rsidRPr="00D632AF" w:rsidRDefault="002D59BE" w:rsidP="002D59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Штраф от</w:t>
            </w:r>
          </w:p>
          <w:p w:rsidR="002D59BE" w:rsidRPr="00D632AF" w:rsidRDefault="002D59BE" w:rsidP="002D59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500000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1 000 000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</w:tr>
      <w:tr w:rsidR="00CC012E" w:rsidTr="00CC012E">
        <w:trPr>
          <w:trHeight w:val="707"/>
        </w:trPr>
        <w:tc>
          <w:tcPr>
            <w:tcW w:w="675" w:type="dxa"/>
            <w:vAlign w:val="center"/>
          </w:tcPr>
          <w:p w:rsidR="00CC012E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C012E" w:rsidRDefault="00CC012E" w:rsidP="00CC01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ч.1 ст.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3.2</w:t>
            </w:r>
          </w:p>
        </w:tc>
        <w:tc>
          <w:tcPr>
            <w:tcW w:w="6237" w:type="dxa"/>
          </w:tcPr>
          <w:p w:rsidR="00CC012E" w:rsidRPr="00D632AF" w:rsidRDefault="00CC012E" w:rsidP="00CC01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Нарушение порядка организации уличной торговли</w:t>
            </w:r>
          </w:p>
        </w:tc>
        <w:tc>
          <w:tcPr>
            <w:tcW w:w="2126" w:type="dxa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Предупреждение или штраф от </w:t>
            </w:r>
          </w:p>
          <w:p w:rsidR="00CC012E" w:rsidRPr="00D632AF" w:rsidRDefault="00CC012E" w:rsidP="00356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7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567D4" w:rsidRPr="003567D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E71F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000 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3567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  <w:r w:rsidRPr="00E71FFE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127" w:type="dxa"/>
          </w:tcPr>
          <w:p w:rsidR="00CC012E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Предупреждение или штраф от  </w:t>
            </w:r>
          </w:p>
          <w:p w:rsidR="00CC012E" w:rsidRPr="00D632AF" w:rsidRDefault="003567D4" w:rsidP="00356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="00CC012E" w:rsidRPr="00E71FFE">
              <w:rPr>
                <w:rFonts w:ascii="Times New Roman" w:hAnsi="Times New Roman" w:cs="Times New Roman"/>
                <w:b/>
                <w:sz w:val="24"/>
                <w:szCs w:val="24"/>
              </w:rPr>
              <w:t>5000</w:t>
            </w:r>
            <w:r w:rsidR="00CC012E"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40</w:t>
            </w:r>
            <w:r w:rsidR="00CC012E"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  <w:r w:rsidR="00CC012E"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012E"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268" w:type="dxa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Предупреждение или штраф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  <w:p w:rsidR="00CC012E" w:rsidRPr="00D632AF" w:rsidRDefault="003567D4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CC012E"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CC012E"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  <w:r w:rsidR="00CC012E"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3567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="00CC012E" w:rsidRPr="003567D4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  <w:r w:rsidR="00CC012E"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000</w:t>
            </w:r>
            <w:r w:rsidR="00CC012E"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012E"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</w:tr>
      <w:tr w:rsidR="00CC012E" w:rsidTr="00CC012E">
        <w:trPr>
          <w:trHeight w:val="707"/>
        </w:trPr>
        <w:tc>
          <w:tcPr>
            <w:tcW w:w="675" w:type="dxa"/>
            <w:vAlign w:val="center"/>
          </w:tcPr>
          <w:p w:rsidR="00CC012E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C012E" w:rsidRDefault="00CC012E" w:rsidP="00CC01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ч.2 ст.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3.2</w:t>
            </w:r>
          </w:p>
        </w:tc>
        <w:tc>
          <w:tcPr>
            <w:tcW w:w="6237" w:type="dxa"/>
          </w:tcPr>
          <w:p w:rsidR="00CC012E" w:rsidRPr="00D632AF" w:rsidRDefault="00CC012E" w:rsidP="00CC01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- повторно в течение года</w:t>
            </w:r>
          </w:p>
        </w:tc>
        <w:tc>
          <w:tcPr>
            <w:tcW w:w="2126" w:type="dxa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Штраф</w:t>
            </w:r>
          </w:p>
          <w:p w:rsidR="00CC012E" w:rsidRPr="00D632AF" w:rsidRDefault="00CC012E" w:rsidP="00D67C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D67C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Штраф</w:t>
            </w:r>
          </w:p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D67C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="00D67C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Штраф от</w:t>
            </w:r>
          </w:p>
          <w:p w:rsidR="00CC012E" w:rsidRPr="00D632AF" w:rsidRDefault="00D67C3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="00CC012E"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CC012E"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  <w:r w:rsidR="00CC012E"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</w:t>
            </w:r>
            <w:r w:rsidR="00CC012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CC012E"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0 000</w:t>
            </w:r>
            <w:r w:rsidR="00CC012E"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 w:rsidR="00CC01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C012E" w:rsidTr="00CC012E">
        <w:trPr>
          <w:trHeight w:val="707"/>
        </w:trPr>
        <w:tc>
          <w:tcPr>
            <w:tcW w:w="675" w:type="dxa"/>
            <w:vAlign w:val="center"/>
          </w:tcPr>
          <w:p w:rsidR="00CC012E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C012E" w:rsidRDefault="00CC012E" w:rsidP="00CC012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ч.3 ст.3.2</w:t>
            </w:r>
          </w:p>
          <w:p w:rsidR="00CC012E" w:rsidRDefault="00CC012E" w:rsidP="00CC01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:rsidR="00CC012E" w:rsidRPr="00D632AF" w:rsidRDefault="00CC012E" w:rsidP="00CC01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Нарушение порядка (схемы) размещения нестационарных торговых объектов</w:t>
            </w:r>
          </w:p>
        </w:tc>
        <w:tc>
          <w:tcPr>
            <w:tcW w:w="2126" w:type="dxa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Предупреждение или штраф</w:t>
            </w:r>
          </w:p>
          <w:p w:rsidR="00CC012E" w:rsidRPr="00D632AF" w:rsidRDefault="00CC012E" w:rsidP="002574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25744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257448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Предупреждение или штраф</w:t>
            </w:r>
          </w:p>
          <w:p w:rsidR="00CC012E" w:rsidRPr="00D632AF" w:rsidRDefault="00CC012E" w:rsidP="002574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 </w:t>
            </w:r>
            <w:r w:rsidR="0025744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35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="0025744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45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Предупреждение или штраф</w:t>
            </w:r>
          </w:p>
          <w:p w:rsidR="00CC012E" w:rsidRPr="00D632AF" w:rsidRDefault="00257448" w:rsidP="002574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300 </w:t>
            </w:r>
            <w:r w:rsidR="00CC012E"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  <w:r w:rsidR="00CC012E"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  <w:r w:rsidR="00CC012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CC012E"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0 000</w:t>
            </w:r>
            <w:r w:rsidR="00CC012E"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 w:rsidR="00CC01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C012E" w:rsidTr="00CC012E">
        <w:trPr>
          <w:trHeight w:val="707"/>
        </w:trPr>
        <w:tc>
          <w:tcPr>
            <w:tcW w:w="675" w:type="dxa"/>
            <w:vAlign w:val="center"/>
          </w:tcPr>
          <w:p w:rsidR="00CC012E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C012E" w:rsidRDefault="00CC012E" w:rsidP="00CC012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ч.4 ст.3.2</w:t>
            </w:r>
          </w:p>
          <w:p w:rsidR="00CC012E" w:rsidRDefault="00CC012E" w:rsidP="00CC012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:rsidR="00CC012E" w:rsidRPr="00D632AF" w:rsidRDefault="00CC012E" w:rsidP="00CC01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- повторно в течение года</w:t>
            </w:r>
          </w:p>
        </w:tc>
        <w:tc>
          <w:tcPr>
            <w:tcW w:w="2126" w:type="dxa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Штраф</w:t>
            </w:r>
          </w:p>
          <w:p w:rsidR="00CC012E" w:rsidRPr="00D632AF" w:rsidRDefault="00CC012E" w:rsidP="00446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E71FF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44643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Штраф</w:t>
            </w:r>
          </w:p>
          <w:p w:rsidR="00CC012E" w:rsidRPr="00D632AF" w:rsidRDefault="00CC012E" w:rsidP="00446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44643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45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="0044643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50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Штраф от</w:t>
            </w:r>
          </w:p>
          <w:p w:rsidR="00CC012E" w:rsidRPr="00D632AF" w:rsidRDefault="00446434" w:rsidP="00446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600 </w:t>
            </w:r>
            <w:r w:rsidR="00CC012E"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  <w:r w:rsidR="00CC012E"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</w:t>
            </w:r>
            <w:r w:rsidR="00CC012E" w:rsidRPr="00E71FF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CC012E" w:rsidRPr="003E1EE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CC012E"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000</w:t>
            </w:r>
            <w:r w:rsidR="00CC012E"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 w:rsidR="00CC01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CC012E" w:rsidTr="00C37609">
        <w:trPr>
          <w:trHeight w:val="707"/>
        </w:trPr>
        <w:tc>
          <w:tcPr>
            <w:tcW w:w="675" w:type="dxa"/>
            <w:vAlign w:val="center"/>
          </w:tcPr>
          <w:p w:rsidR="00CC012E" w:rsidRDefault="00A06D34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C012E" w:rsidRDefault="00CC012E" w:rsidP="00CC012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ч.1 ст.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3.5</w:t>
            </w:r>
          </w:p>
        </w:tc>
        <w:tc>
          <w:tcPr>
            <w:tcW w:w="6237" w:type="dxa"/>
            <w:vAlign w:val="center"/>
          </w:tcPr>
          <w:p w:rsidR="00CC012E" w:rsidRPr="00D632AF" w:rsidRDefault="00CC012E" w:rsidP="00CC01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Нарушение порядка размещения наружной информации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Предупреждение 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или штраф </w:t>
            </w:r>
          </w:p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1000 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Предупреждение или штраф от </w:t>
            </w:r>
          </w:p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15 000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20 000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Предупреждение или штраф от </w:t>
            </w:r>
          </w:p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15 000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25 000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C012E" w:rsidTr="00C37609">
        <w:trPr>
          <w:trHeight w:val="707"/>
        </w:trPr>
        <w:tc>
          <w:tcPr>
            <w:tcW w:w="675" w:type="dxa"/>
            <w:vAlign w:val="center"/>
          </w:tcPr>
          <w:p w:rsidR="00CC012E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C012E" w:rsidRDefault="00CC012E" w:rsidP="00CC012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ч.2 ст.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3.5</w:t>
            </w:r>
          </w:p>
        </w:tc>
        <w:tc>
          <w:tcPr>
            <w:tcW w:w="6237" w:type="dxa"/>
            <w:vAlign w:val="center"/>
          </w:tcPr>
          <w:p w:rsidR="00CC012E" w:rsidRPr="00D632AF" w:rsidRDefault="00CC012E" w:rsidP="00CC01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- повторно в течение года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Штраф от </w:t>
            </w:r>
          </w:p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2500 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3500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Штраф от </w:t>
            </w:r>
          </w:p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30 000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40 000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Штраф от</w:t>
            </w:r>
          </w:p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100 000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</w:tr>
      <w:tr w:rsidR="00CC012E" w:rsidTr="00B837EF">
        <w:trPr>
          <w:trHeight w:val="707"/>
        </w:trPr>
        <w:tc>
          <w:tcPr>
            <w:tcW w:w="675" w:type="dxa"/>
            <w:vAlign w:val="center"/>
          </w:tcPr>
          <w:p w:rsidR="00CC012E" w:rsidRDefault="00A06D34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C012E" w:rsidRDefault="00CC012E" w:rsidP="00CC012E">
            <w:r w:rsidRPr="00836DB3"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36D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3.6</w:t>
            </w:r>
          </w:p>
        </w:tc>
        <w:tc>
          <w:tcPr>
            <w:tcW w:w="6237" w:type="dxa"/>
            <w:vAlign w:val="center"/>
          </w:tcPr>
          <w:p w:rsidR="00CC012E" w:rsidRPr="00D632AF" w:rsidRDefault="00CC012E" w:rsidP="00CC01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Нарушение правил благоустройства муниципальных районов и городских округов</w:t>
            </w:r>
          </w:p>
        </w:tc>
        <w:tc>
          <w:tcPr>
            <w:tcW w:w="2126" w:type="dxa"/>
            <w:vAlign w:val="center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Предупреждение или штраф от </w:t>
            </w:r>
          </w:p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2000 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3500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127" w:type="dxa"/>
            <w:vAlign w:val="center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Предупреждение или штраф от </w:t>
            </w:r>
          </w:p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15 000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30 000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vAlign w:val="center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Предупреждение или штраф</w:t>
            </w:r>
          </w:p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200 000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500 000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</w:tr>
      <w:tr w:rsidR="00CC012E" w:rsidTr="00B837EF">
        <w:trPr>
          <w:trHeight w:val="707"/>
        </w:trPr>
        <w:tc>
          <w:tcPr>
            <w:tcW w:w="675" w:type="dxa"/>
            <w:vAlign w:val="center"/>
          </w:tcPr>
          <w:p w:rsidR="00CC012E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C012E" w:rsidRDefault="00CC012E" w:rsidP="00CC012E">
            <w:r w:rsidRPr="00836DB3">
              <w:rPr>
                <w:rFonts w:ascii="Times New Roman" w:hAnsi="Times New Roman" w:cs="Times New Roman"/>
                <w:b/>
                <w:sz w:val="24"/>
                <w:szCs w:val="24"/>
              </w:rPr>
              <w:t>ч.2 ст.3.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237" w:type="dxa"/>
            <w:vAlign w:val="center"/>
          </w:tcPr>
          <w:p w:rsidR="00CC012E" w:rsidRPr="00D632AF" w:rsidRDefault="00CC012E" w:rsidP="00CC01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- повторно в течение года</w:t>
            </w:r>
          </w:p>
        </w:tc>
        <w:tc>
          <w:tcPr>
            <w:tcW w:w="2126" w:type="dxa"/>
            <w:vAlign w:val="center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Штраф от </w:t>
            </w:r>
          </w:p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3500 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127" w:type="dxa"/>
            <w:vAlign w:val="center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Штраф от </w:t>
            </w:r>
          </w:p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30 000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268" w:type="dxa"/>
            <w:vAlign w:val="center"/>
          </w:tcPr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Штраф от </w:t>
            </w:r>
          </w:p>
          <w:p w:rsidR="00CC012E" w:rsidRPr="00D632AF" w:rsidRDefault="00CC012E" w:rsidP="00CC01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500 000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1000 000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</w:tr>
      <w:tr w:rsidR="00A06D34" w:rsidTr="00B362E0">
        <w:trPr>
          <w:trHeight w:val="707"/>
        </w:trPr>
        <w:tc>
          <w:tcPr>
            <w:tcW w:w="675" w:type="dxa"/>
            <w:vAlign w:val="center"/>
          </w:tcPr>
          <w:p w:rsidR="00A06D34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ст.3.17</w:t>
            </w:r>
          </w:p>
        </w:tc>
        <w:tc>
          <w:tcPr>
            <w:tcW w:w="6237" w:type="dxa"/>
            <w:vAlign w:val="center"/>
          </w:tcPr>
          <w:p w:rsidR="00A06D34" w:rsidRPr="00AD71F4" w:rsidRDefault="00A06D34" w:rsidP="00A06D34">
            <w:pPr>
              <w:autoSpaceDE w:val="0"/>
              <w:autoSpaceDN w:val="0"/>
              <w:adjustRightInd w:val="0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AD71F4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транспортных средств на озелененных территориях, детских и спортивных площадках, площадках для выгула животных, а также на </w:t>
            </w:r>
            <w:r w:rsidRPr="00AD71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хозяйственных площадках, расположенных на придомовой территории</w:t>
            </w:r>
          </w:p>
        </w:tc>
        <w:tc>
          <w:tcPr>
            <w:tcW w:w="2126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Штраф от </w:t>
            </w:r>
          </w:p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127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Штраф от </w:t>
            </w:r>
          </w:p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Pr="00AD71F4">
              <w:rPr>
                <w:rFonts w:ascii="Times New Roman" w:hAnsi="Times New Roman" w:cs="Times New Roman"/>
                <w:b/>
                <w:sz w:val="24"/>
                <w:szCs w:val="24"/>
              </w:rPr>
              <w:t>200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268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Штраф от </w:t>
            </w:r>
          </w:p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500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Pr="00AD71F4">
              <w:rPr>
                <w:rFonts w:ascii="Times New Roman" w:hAnsi="Times New Roman" w:cs="Times New Roman"/>
                <w:b/>
                <w:sz w:val="24"/>
                <w:szCs w:val="24"/>
              </w:rPr>
              <w:t>1000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</w:tr>
      <w:tr w:rsidR="00A06D34" w:rsidTr="006E0CAC">
        <w:trPr>
          <w:trHeight w:val="707"/>
        </w:trPr>
        <w:tc>
          <w:tcPr>
            <w:tcW w:w="675" w:type="dxa"/>
            <w:vAlign w:val="center"/>
          </w:tcPr>
          <w:p w:rsidR="00A06D34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276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ст.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5.1</w:t>
            </w:r>
          </w:p>
        </w:tc>
        <w:tc>
          <w:tcPr>
            <w:tcW w:w="6237" w:type="dxa"/>
            <w:vAlign w:val="center"/>
          </w:tcPr>
          <w:p w:rsidR="00A06D34" w:rsidRPr="00D632AF" w:rsidRDefault="00A06D34" w:rsidP="00A06D34">
            <w:pPr>
              <w:autoSpaceDE w:val="0"/>
              <w:autoSpaceDN w:val="0"/>
              <w:adjustRightInd w:val="0"/>
              <w:ind w:firstLine="540"/>
              <w:outlineLvl w:val="2"/>
              <w:rPr>
                <w:rFonts w:ascii="Times New Roman" w:hAnsi="Times New Roman" w:cs="Times New Roman"/>
              </w:rPr>
            </w:pPr>
          </w:p>
          <w:p w:rsidR="00A06D34" w:rsidRPr="00D632AF" w:rsidRDefault="00A06D34" w:rsidP="00A06D34">
            <w:pPr>
              <w:autoSpaceDE w:val="0"/>
              <w:autoSpaceDN w:val="0"/>
              <w:adjustRightInd w:val="0"/>
              <w:outlineLvl w:val="2"/>
              <w:rPr>
                <w:rFonts w:ascii="Times New Roman" w:hAnsi="Times New Roman" w:cs="Times New Roman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Безбилетный проезд на автомобильном и городском электрическом транспорте общего пользования</w:t>
            </w:r>
          </w:p>
        </w:tc>
        <w:tc>
          <w:tcPr>
            <w:tcW w:w="2126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Штраф </w:t>
            </w:r>
          </w:p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06D34" w:rsidTr="003E1EE3">
        <w:tc>
          <w:tcPr>
            <w:tcW w:w="675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ст.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5.2</w:t>
            </w:r>
          </w:p>
        </w:tc>
        <w:tc>
          <w:tcPr>
            <w:tcW w:w="6237" w:type="dxa"/>
            <w:vAlign w:val="center"/>
          </w:tcPr>
          <w:p w:rsidR="00A06D34" w:rsidRPr="00D632AF" w:rsidRDefault="00A06D34" w:rsidP="00A06D34">
            <w:pPr>
              <w:autoSpaceDE w:val="0"/>
              <w:autoSpaceDN w:val="0"/>
              <w:adjustRightInd w:val="0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Нарушение правил провоза багажа</w:t>
            </w:r>
          </w:p>
        </w:tc>
        <w:tc>
          <w:tcPr>
            <w:tcW w:w="2126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Штраф </w:t>
            </w:r>
          </w:p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06D34" w:rsidTr="003E1EE3">
        <w:tc>
          <w:tcPr>
            <w:tcW w:w="675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ст.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5.6</w:t>
            </w:r>
          </w:p>
        </w:tc>
        <w:tc>
          <w:tcPr>
            <w:tcW w:w="6237" w:type="dxa"/>
            <w:vAlign w:val="center"/>
          </w:tcPr>
          <w:p w:rsidR="00A06D34" w:rsidRPr="00D632AF" w:rsidRDefault="00A06D34" w:rsidP="00A06D34">
            <w:pPr>
              <w:autoSpaceDE w:val="0"/>
              <w:autoSpaceDN w:val="0"/>
              <w:adjustRightInd w:val="0"/>
              <w:ind w:firstLine="34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Отказ в предоставлении проезда пассажиру, имеющему социальный проездной билет</w:t>
            </w:r>
          </w:p>
        </w:tc>
        <w:tc>
          <w:tcPr>
            <w:tcW w:w="2126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Штраф 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1000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127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Штраф от </w:t>
            </w:r>
          </w:p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3000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5000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268" w:type="dxa"/>
            <w:vAlign w:val="center"/>
          </w:tcPr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Штраф от </w:t>
            </w:r>
          </w:p>
          <w:p w:rsidR="00A06D34" w:rsidRPr="00D632AF" w:rsidRDefault="00A06D34" w:rsidP="00A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15 000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Pr="00D632AF">
              <w:rPr>
                <w:rFonts w:ascii="Times New Roman" w:hAnsi="Times New Roman" w:cs="Times New Roman"/>
                <w:b/>
                <w:sz w:val="24"/>
                <w:szCs w:val="24"/>
              </w:rPr>
              <w:t>20 000</w:t>
            </w:r>
            <w:r w:rsidRPr="00D63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32AF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</w:tr>
    </w:tbl>
    <w:p w:rsidR="00D632AF" w:rsidRPr="00143C0C" w:rsidRDefault="00D632AF" w:rsidP="00A841FA">
      <w:pPr>
        <w:jc w:val="center"/>
        <w:rPr>
          <w:b/>
          <w:sz w:val="24"/>
          <w:szCs w:val="24"/>
        </w:rPr>
      </w:pPr>
    </w:p>
    <w:sectPr w:rsidR="00D632AF" w:rsidRPr="00143C0C" w:rsidSect="001C7FC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11907" w:orient="landscape" w:code="9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231E" w:rsidRDefault="0062231E" w:rsidP="00D632AF">
      <w:pPr>
        <w:spacing w:after="0" w:line="240" w:lineRule="auto"/>
      </w:pPr>
      <w:r>
        <w:separator/>
      </w:r>
    </w:p>
  </w:endnote>
  <w:endnote w:type="continuationSeparator" w:id="0">
    <w:p w:rsidR="0062231E" w:rsidRDefault="0062231E" w:rsidP="00D63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32AF" w:rsidRDefault="00D632A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499B" w:rsidRDefault="0062231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32AF" w:rsidRDefault="00D632A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231E" w:rsidRDefault="0062231E" w:rsidP="00D632AF">
      <w:pPr>
        <w:spacing w:after="0" w:line="240" w:lineRule="auto"/>
      </w:pPr>
      <w:r>
        <w:separator/>
      </w:r>
    </w:p>
  </w:footnote>
  <w:footnote w:type="continuationSeparator" w:id="0">
    <w:p w:rsidR="0062231E" w:rsidRDefault="0062231E" w:rsidP="00D632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32AF" w:rsidRDefault="00D632A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32AF" w:rsidRDefault="00D632A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32AF" w:rsidRDefault="00D632A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2AF"/>
    <w:rsid w:val="000C29A3"/>
    <w:rsid w:val="00117E4B"/>
    <w:rsid w:val="0017718C"/>
    <w:rsid w:val="001B502A"/>
    <w:rsid w:val="00257448"/>
    <w:rsid w:val="002D59BE"/>
    <w:rsid w:val="003567D4"/>
    <w:rsid w:val="003E1EE3"/>
    <w:rsid w:val="00446434"/>
    <w:rsid w:val="00494CDA"/>
    <w:rsid w:val="00500D8C"/>
    <w:rsid w:val="005D4489"/>
    <w:rsid w:val="0060309E"/>
    <w:rsid w:val="0062231E"/>
    <w:rsid w:val="00786896"/>
    <w:rsid w:val="007B60F8"/>
    <w:rsid w:val="007E10C3"/>
    <w:rsid w:val="008D4D98"/>
    <w:rsid w:val="00A06D34"/>
    <w:rsid w:val="00A841FA"/>
    <w:rsid w:val="00AD71F4"/>
    <w:rsid w:val="00B5545F"/>
    <w:rsid w:val="00B70C9F"/>
    <w:rsid w:val="00BB4BB1"/>
    <w:rsid w:val="00C242B4"/>
    <w:rsid w:val="00C72BC4"/>
    <w:rsid w:val="00CC012E"/>
    <w:rsid w:val="00CF31D5"/>
    <w:rsid w:val="00D13748"/>
    <w:rsid w:val="00D632AF"/>
    <w:rsid w:val="00D67C3E"/>
    <w:rsid w:val="00D73EAF"/>
    <w:rsid w:val="00E71FFE"/>
    <w:rsid w:val="00EB02A7"/>
    <w:rsid w:val="00FB4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57520"/>
  <w15:docId w15:val="{6E16637A-8DF8-45BF-9AB6-0F55AFFAC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D632A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Нижний колонтитул Знак"/>
    <w:basedOn w:val="a0"/>
    <w:link w:val="a3"/>
    <w:rsid w:val="00D632AF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D632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632AF"/>
  </w:style>
  <w:style w:type="paragraph" w:styleId="a7">
    <w:name w:val="Balloon Text"/>
    <w:basedOn w:val="a"/>
    <w:link w:val="a8"/>
    <w:uiPriority w:val="99"/>
    <w:semiHidden/>
    <w:unhideWhenUsed/>
    <w:rsid w:val="003E1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E1E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Хамзина Айзира Фаритовна</cp:lastModifiedBy>
  <cp:revision>5</cp:revision>
  <cp:lastPrinted>2013-08-06T07:19:00Z</cp:lastPrinted>
  <dcterms:created xsi:type="dcterms:W3CDTF">2024-12-02T08:46:00Z</dcterms:created>
  <dcterms:modified xsi:type="dcterms:W3CDTF">2024-12-02T08:51:00Z</dcterms:modified>
</cp:coreProperties>
</file>